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1E0"/>
      </w:tblPr>
      <w:tblGrid>
        <w:gridCol w:w="9039"/>
      </w:tblGrid>
      <w:tr w:rsidR="0088702D" w:rsidRPr="0018126C" w:rsidTr="00A2168B">
        <w:trPr>
          <w:trHeight w:val="2157"/>
        </w:trPr>
        <w:tc>
          <w:tcPr>
            <w:tcW w:w="9039" w:type="dxa"/>
          </w:tcPr>
          <w:p w:rsidR="0088702D" w:rsidRDefault="0088702D" w:rsidP="00A2168B">
            <w:pPr>
              <w:spacing w:after="0" w:line="240" w:lineRule="auto"/>
              <w:ind w:left="180"/>
              <w:jc w:val="both"/>
              <w:rPr>
                <w:rFonts w:ascii="Times New Roman" w:hAnsi="Times New Roman"/>
              </w:rPr>
            </w:pPr>
            <w:r w:rsidRPr="0018126C">
              <w:rPr>
                <w:rFonts w:ascii="Times New Roman" w:eastAsia="Times New Roman" w:hAnsi="Times New Roman"/>
              </w:rPr>
              <w:t xml:space="preserve">           </w:t>
            </w:r>
            <w:r w:rsidRPr="0018126C">
              <w:rPr>
                <w:rFonts w:ascii="Times New Roman" w:hAnsi="Times New Roman"/>
                <w:noProof/>
                <w:lang w:eastAsia="el-GR"/>
              </w:rPr>
              <w:drawing>
                <wp:inline distT="0" distB="0" distL="0" distR="0">
                  <wp:extent cx="457200" cy="45720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8126C">
              <w:rPr>
                <w:rFonts w:ascii="Times New Roman" w:hAnsi="Times New Roman"/>
              </w:rPr>
              <w:t xml:space="preserve">                                                   </w:t>
            </w:r>
            <w:r>
              <w:rPr>
                <w:rFonts w:ascii="Times New Roman" w:hAnsi="Times New Roman"/>
              </w:rPr>
              <w:t xml:space="preserve">                        Αγία Παρασκευή </w:t>
            </w:r>
            <w:r w:rsidR="003619B0">
              <w:rPr>
                <w:rFonts w:ascii="Times New Roman" w:hAnsi="Times New Roman"/>
                <w:lang w:val="en-US"/>
              </w:rPr>
              <w:t>16</w:t>
            </w:r>
            <w:r>
              <w:rPr>
                <w:rFonts w:ascii="Times New Roman" w:hAnsi="Times New Roman"/>
              </w:rPr>
              <w:t>-</w:t>
            </w:r>
            <w:r w:rsidRPr="00D30380">
              <w:rPr>
                <w:rFonts w:ascii="Times New Roman" w:hAnsi="Times New Roman"/>
              </w:rPr>
              <w:t>3</w:t>
            </w:r>
            <w:r>
              <w:rPr>
                <w:rFonts w:ascii="Times New Roman" w:hAnsi="Times New Roman"/>
              </w:rPr>
              <w:t>-2017</w:t>
            </w:r>
          </w:p>
          <w:p w:rsidR="0088702D" w:rsidRPr="003619B0" w:rsidRDefault="0088702D" w:rsidP="00A2168B">
            <w:pPr>
              <w:spacing w:after="0" w:line="240" w:lineRule="auto"/>
              <w:ind w:left="180"/>
              <w:jc w:val="both"/>
              <w:rPr>
                <w:b/>
                <w:lang w:val="en-US"/>
              </w:rPr>
            </w:pPr>
            <w:r>
              <w:rPr>
                <w:rFonts w:ascii="Times New Roman" w:hAnsi="Times New Roman"/>
              </w:rPr>
              <w:t xml:space="preserve">                                                                                          </w:t>
            </w:r>
            <w:r w:rsidRPr="0031630D">
              <w:rPr>
                <w:rFonts w:ascii="Times New Roman" w:hAnsi="Times New Roman"/>
              </w:rPr>
              <w:t xml:space="preserve">  </w:t>
            </w:r>
            <w:r>
              <w:rPr>
                <w:rFonts w:ascii="Times New Roman" w:hAnsi="Times New Roman"/>
              </w:rPr>
              <w:t xml:space="preserve">       </w:t>
            </w:r>
            <w:r w:rsidRPr="0031630D">
              <w:rPr>
                <w:rFonts w:ascii="Times New Roman" w:hAnsi="Times New Roman"/>
              </w:rPr>
              <w:t xml:space="preserve"> </w:t>
            </w:r>
            <w:r>
              <w:rPr>
                <w:rFonts w:ascii="Times New Roman" w:hAnsi="Times New Roman"/>
              </w:rPr>
              <w:t xml:space="preserve"> Αρ. </w:t>
            </w:r>
            <w:proofErr w:type="spellStart"/>
            <w:r>
              <w:rPr>
                <w:rFonts w:ascii="Times New Roman" w:hAnsi="Times New Roman"/>
              </w:rPr>
              <w:t>Πρωτ</w:t>
            </w:r>
            <w:proofErr w:type="spellEnd"/>
            <w:r>
              <w:rPr>
                <w:rFonts w:ascii="Times New Roman" w:hAnsi="Times New Roman"/>
              </w:rPr>
              <w:t xml:space="preserve">. </w:t>
            </w:r>
            <w:r w:rsidR="00CF4A9A">
              <w:rPr>
                <w:rFonts w:ascii="Times New Roman" w:hAnsi="Times New Roman"/>
              </w:rPr>
              <w:t>2</w:t>
            </w:r>
            <w:r w:rsidR="00272793">
              <w:rPr>
                <w:rFonts w:ascii="Times New Roman" w:hAnsi="Times New Roman"/>
              </w:rPr>
              <w:t>332</w:t>
            </w:r>
          </w:p>
          <w:p w:rsidR="0088702D" w:rsidRPr="0018126C" w:rsidRDefault="0088702D" w:rsidP="00A2168B">
            <w:pPr>
              <w:tabs>
                <w:tab w:val="left" w:pos="2790"/>
              </w:tabs>
              <w:spacing w:after="0" w:line="240" w:lineRule="auto"/>
              <w:rPr>
                <w:rFonts w:ascii="Times New Roman" w:hAnsi="Times New Roman"/>
              </w:rPr>
            </w:pPr>
            <w:r w:rsidRPr="0018126C">
              <w:rPr>
                <w:rFonts w:ascii="Times New Roman" w:hAnsi="Times New Roman"/>
              </w:rPr>
              <w:t xml:space="preserve">ΕΛΛΗΝΙΚΗ    ΔΗΜΟΚΡΑΤΙΑ             </w:t>
            </w:r>
            <w:r w:rsidRPr="0018126C">
              <w:rPr>
                <w:rFonts w:ascii="Times New Roman" w:hAnsi="Times New Roman"/>
              </w:rPr>
              <w:tab/>
            </w:r>
            <w:r w:rsidRPr="0018126C">
              <w:rPr>
                <w:rFonts w:ascii="Times New Roman" w:hAnsi="Times New Roman"/>
              </w:rPr>
              <w:tab/>
            </w:r>
            <w:r w:rsidRPr="0018126C">
              <w:rPr>
                <w:rFonts w:ascii="Times New Roman" w:hAnsi="Times New Roman"/>
              </w:rPr>
              <w:tab/>
              <w:t xml:space="preserve">                 </w:t>
            </w:r>
          </w:p>
          <w:p w:rsidR="0088702D" w:rsidRPr="0018126C" w:rsidRDefault="00D81356" w:rsidP="00A2168B">
            <w:pPr>
              <w:tabs>
                <w:tab w:val="left" w:pos="2790"/>
              </w:tabs>
              <w:spacing w:after="0" w:line="240" w:lineRule="auto"/>
              <w:rPr>
                <w:rFonts w:ascii="Times New Roman" w:hAnsi="Times New Roman"/>
              </w:rPr>
            </w:pPr>
            <w:r w:rsidRPr="00D81356">
              <w:rPr>
                <w:rFonts w:ascii="Times New Roman" w:eastAsia="Times New Roman" w:hAnsi="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margin-left:264pt;margin-top:-.7pt;width:207.75pt;height:1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KV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" stroked="f">
                  <v:textbox>
                    <w:txbxContent>
                      <w:p w:rsidR="0088702D" w:rsidRPr="00D642C1" w:rsidRDefault="0088702D" w:rsidP="0088702D">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Pr="001678D8">
                          <w:rPr>
                            <w:rFonts w:ascii="Times New Roman" w:hAnsi="Times New Roman"/>
                            <w:b/>
                            <w:sz w:val="24"/>
                            <w:szCs w:val="24"/>
                          </w:rPr>
                          <w:t xml:space="preserve"> </w:t>
                        </w:r>
                      </w:p>
                      <w:p w:rsidR="0088702D" w:rsidRPr="00223F70" w:rsidRDefault="0088702D" w:rsidP="0088702D">
                        <w:pPr>
                          <w:autoSpaceDE w:val="0"/>
                          <w:autoSpaceDN w:val="0"/>
                          <w:adjustRightInd w:val="0"/>
                          <w:rPr>
                            <w:rFonts w:cs="Calibri"/>
                          </w:rPr>
                        </w:pPr>
                        <w:r w:rsidRPr="00223F70">
                          <w:rPr>
                            <w:rFonts w:cs="Calibri"/>
                            <w:b/>
                          </w:rPr>
                          <w:t>ΠΡΟΣ</w:t>
                        </w:r>
                        <w:r>
                          <w:rPr>
                            <w:rFonts w:cs="Calibri"/>
                          </w:rPr>
                          <w:t xml:space="preserve"> :  Τα</w:t>
                        </w:r>
                        <w:r w:rsidRPr="001002A4">
                          <w:rPr>
                            <w:rFonts w:cs="Calibri"/>
                          </w:rPr>
                          <w:t xml:space="preserve">  </w:t>
                        </w:r>
                        <w:r>
                          <w:rPr>
                            <w:rFonts w:cs="Calibri"/>
                          </w:rPr>
                          <w:t>Δημόσια και Ιδιωτικά Δημοτικά Σχολεία</w:t>
                        </w:r>
                        <w:r w:rsidRPr="00223F70">
                          <w:rPr>
                            <w:rFonts w:cs="Calibri"/>
                          </w:rPr>
                          <w:t xml:space="preserve"> </w:t>
                        </w:r>
                        <w:r>
                          <w:rPr>
                            <w:rFonts w:cs="Calibri"/>
                          </w:rPr>
                          <w:t>και</w:t>
                        </w:r>
                        <w:r w:rsidRPr="006940DA">
                          <w:rPr>
                            <w:rFonts w:cs="Calibri"/>
                          </w:rPr>
                          <w:t xml:space="preserve"> </w:t>
                        </w:r>
                        <w:r w:rsidRPr="00223F70">
                          <w:rPr>
                            <w:rFonts w:cs="Calibri"/>
                          </w:rPr>
                          <w:t>Νηπ</w:t>
                        </w:r>
                        <w:r>
                          <w:rPr>
                            <w:rFonts w:cs="Calibri"/>
                          </w:rPr>
                          <w:t>ιαγωγεία</w:t>
                        </w:r>
                        <w:r w:rsidRPr="00223F70">
                          <w:rPr>
                            <w:rFonts w:cs="Calibri"/>
                          </w:rPr>
                          <w:t xml:space="preserve"> </w:t>
                        </w:r>
                        <w:r w:rsidRPr="006940DA">
                          <w:rPr>
                            <w:rFonts w:cs="Calibri"/>
                          </w:rPr>
                          <w:t xml:space="preserve"> </w:t>
                        </w:r>
                        <w:r>
                          <w:rPr>
                            <w:rFonts w:cs="Calibri"/>
                          </w:rPr>
                          <w:t>της Δ/νσης Π.Ε. Β΄ Αθήνας</w:t>
                        </w:r>
                      </w:p>
                      <w:p w:rsidR="0088702D" w:rsidRPr="00223F70" w:rsidRDefault="0088702D" w:rsidP="0088702D">
                        <w:pPr>
                          <w:autoSpaceDE w:val="0"/>
                          <w:autoSpaceDN w:val="0"/>
                          <w:adjustRightInd w:val="0"/>
                          <w:rPr>
                            <w:rFonts w:cs="Calibri"/>
                          </w:rPr>
                        </w:pPr>
                        <w:r w:rsidRPr="00223F70">
                          <w:rPr>
                            <w:rFonts w:cs="Calibri"/>
                            <w:b/>
                            <w:bCs/>
                          </w:rPr>
                          <w:t>ΚΟΙΝ.</w:t>
                        </w:r>
                        <w:r w:rsidRPr="00223F70">
                          <w:rPr>
                            <w:rFonts w:cs="Calibri"/>
                          </w:rPr>
                          <w:t xml:space="preserve">: </w:t>
                        </w:r>
                        <w:proofErr w:type="spellStart"/>
                        <w:r w:rsidRPr="00223F70">
                          <w:rPr>
                            <w:rFonts w:cs="Calibri"/>
                          </w:rPr>
                          <w:t>κ.κ</w:t>
                        </w:r>
                        <w:proofErr w:type="spellEnd"/>
                        <w:r w:rsidRPr="00223F70">
                          <w:rPr>
                            <w:rFonts w:cs="Calibri"/>
                          </w:rPr>
                          <w:t>. Σχ. Συμβούλους</w:t>
                        </w:r>
                        <w:r>
                          <w:rPr>
                            <w:rFonts w:cs="Calibri"/>
                          </w:rPr>
                          <w:t xml:space="preserve"> </w:t>
                        </w:r>
                        <w:r w:rsidRPr="00223F70">
                          <w:rPr>
                            <w:rFonts w:cs="Calibri"/>
                          </w:rPr>
                          <w:t>Π.Ε.- Π.Α.-Ε.Α- Ειδικοτήτων</w:t>
                        </w:r>
                      </w:p>
                      <w:p w:rsidR="0088702D" w:rsidRPr="00C631BA" w:rsidRDefault="0088702D" w:rsidP="0088702D">
                        <w:pPr>
                          <w:spacing w:after="0" w:line="240" w:lineRule="auto"/>
                          <w:rPr>
                            <w:rFonts w:cs="Calibri"/>
                          </w:rPr>
                        </w:pPr>
                      </w:p>
                    </w:txbxContent>
                  </v:textbox>
                </v:shape>
              </w:pict>
            </w:r>
            <w:r w:rsidR="0088702D">
              <w:rPr>
                <w:rFonts w:ascii="Times New Roman" w:hAnsi="Times New Roman"/>
              </w:rPr>
              <w:t xml:space="preserve">ΥΠΟΥΡΓΕΙΟ </w:t>
            </w:r>
            <w:r w:rsidR="0088702D" w:rsidRPr="0018126C">
              <w:rPr>
                <w:rFonts w:ascii="Times New Roman" w:hAnsi="Times New Roman"/>
              </w:rPr>
              <w:t xml:space="preserve"> ΠΑΙΔΕΙΑΣ </w:t>
            </w:r>
            <w:r w:rsidR="0088702D">
              <w:rPr>
                <w:rFonts w:ascii="Times New Roman" w:hAnsi="Times New Roman"/>
              </w:rPr>
              <w:t>,ΕΡΕΥΝΑΣ</w:t>
            </w:r>
          </w:p>
          <w:p w:rsidR="0088702D" w:rsidRPr="0018126C" w:rsidRDefault="0088702D" w:rsidP="00A2168B">
            <w:pPr>
              <w:pStyle w:val="a3"/>
              <w:rPr>
                <w:b/>
              </w:rPr>
            </w:pPr>
            <w:r w:rsidRPr="0018126C">
              <w:rPr>
                <w:rFonts w:ascii="Times New Roman" w:hAnsi="Times New Roman"/>
              </w:rPr>
              <w:t xml:space="preserve">ΚΑΙ ΘΡΗΣΚΕΥΜΑΤΩΝ                        </w:t>
            </w:r>
          </w:p>
          <w:p w:rsidR="0088702D" w:rsidRPr="0018126C" w:rsidRDefault="0088702D" w:rsidP="00A2168B">
            <w:pPr>
              <w:spacing w:after="0" w:line="240" w:lineRule="auto"/>
              <w:rPr>
                <w:rFonts w:ascii="Times New Roman" w:hAnsi="Times New Roman"/>
              </w:rPr>
            </w:pPr>
            <w:r w:rsidRPr="0018126C">
              <w:rPr>
                <w:rFonts w:ascii="Times New Roman" w:hAnsi="Times New Roman"/>
              </w:rPr>
              <w:t xml:space="preserve">ΠΕΡ. Δ/ΝΣΗ Π. &amp; Δ. ΕΚΠ/ΣΗΣ ΑΤΤΙΚΗΣ </w:t>
            </w:r>
            <w:r w:rsidRPr="0018126C">
              <w:rPr>
                <w:rFonts w:ascii="Times New Roman" w:hAnsi="Times New Roman"/>
              </w:rPr>
              <w:tab/>
            </w:r>
            <w:r w:rsidRPr="0018126C">
              <w:rPr>
                <w:rFonts w:ascii="Times New Roman" w:hAnsi="Times New Roman"/>
              </w:rPr>
              <w:tab/>
              <w:t xml:space="preserve">                              </w:t>
            </w:r>
          </w:p>
          <w:p w:rsidR="0088702D" w:rsidRPr="0018126C" w:rsidRDefault="0088702D" w:rsidP="00A2168B">
            <w:pPr>
              <w:spacing w:after="0" w:line="240" w:lineRule="auto"/>
              <w:rPr>
                <w:rFonts w:ascii="Times New Roman" w:hAnsi="Times New Roman"/>
              </w:rPr>
            </w:pPr>
            <w:r w:rsidRPr="0018126C">
              <w:rPr>
                <w:rFonts w:ascii="Times New Roman" w:hAnsi="Times New Roman"/>
              </w:rPr>
              <w:t>Δ/ΝΣΗ  Π. Ε.   Β΄ ΑΘΗΝΑΣ</w:t>
            </w:r>
          </w:p>
          <w:p w:rsidR="0088702D" w:rsidRPr="0018126C" w:rsidRDefault="0088702D" w:rsidP="00A2168B">
            <w:pPr>
              <w:spacing w:after="0" w:line="240" w:lineRule="auto"/>
              <w:rPr>
                <w:rFonts w:ascii="Times New Roman" w:hAnsi="Times New Roman"/>
                <w:b/>
              </w:rPr>
            </w:pPr>
            <w:r w:rsidRPr="0018126C">
              <w:rPr>
                <w:rFonts w:ascii="Times New Roman" w:hAnsi="Times New Roman"/>
                <w:b/>
              </w:rPr>
              <w:t>ΠΟΛΙΤΙΣΤΙΚΑ ΘΕΜΑΤΑ</w:t>
            </w:r>
            <w:r w:rsidRPr="0018126C">
              <w:rPr>
                <w:rFonts w:ascii="Times New Roman" w:hAnsi="Times New Roman"/>
                <w:b/>
              </w:rPr>
              <w:tab/>
            </w:r>
            <w:r w:rsidRPr="0018126C">
              <w:rPr>
                <w:rFonts w:ascii="Times New Roman" w:hAnsi="Times New Roman"/>
                <w:b/>
              </w:rPr>
              <w:tab/>
            </w:r>
            <w:r w:rsidRPr="0018126C">
              <w:rPr>
                <w:rFonts w:ascii="Times New Roman" w:hAnsi="Times New Roman"/>
                <w:b/>
              </w:rPr>
              <w:tab/>
            </w:r>
          </w:p>
        </w:tc>
      </w:tr>
      <w:tr w:rsidR="0088702D" w:rsidRPr="0018126C" w:rsidTr="00A2168B">
        <w:tc>
          <w:tcPr>
            <w:tcW w:w="9039" w:type="dxa"/>
          </w:tcPr>
          <w:p w:rsidR="0088702D" w:rsidRPr="0018126C" w:rsidRDefault="0088702D" w:rsidP="00A2168B">
            <w:pPr>
              <w:spacing w:after="0" w:line="240" w:lineRule="auto"/>
              <w:rPr>
                <w:rFonts w:ascii="Times New Roman" w:hAnsi="Times New Roman"/>
              </w:rPr>
            </w:pPr>
            <w:proofErr w:type="spellStart"/>
            <w:r w:rsidRPr="0018126C">
              <w:rPr>
                <w:rFonts w:ascii="Times New Roman" w:hAnsi="Times New Roman"/>
              </w:rPr>
              <w:t>Ταχ</w:t>
            </w:r>
            <w:proofErr w:type="spellEnd"/>
            <w:r w:rsidRPr="0018126C">
              <w:rPr>
                <w:rFonts w:ascii="Times New Roman" w:hAnsi="Times New Roman"/>
              </w:rPr>
              <w:t>. Δ/νση      Μεσογείων 448</w:t>
            </w:r>
          </w:p>
          <w:p w:rsidR="0088702D" w:rsidRPr="0018126C" w:rsidRDefault="0088702D" w:rsidP="00A2168B">
            <w:pPr>
              <w:spacing w:after="0" w:line="240" w:lineRule="auto"/>
              <w:rPr>
                <w:rFonts w:ascii="Times New Roman" w:hAnsi="Times New Roman"/>
              </w:rPr>
            </w:pPr>
            <w:proofErr w:type="spellStart"/>
            <w:r w:rsidRPr="0018126C">
              <w:rPr>
                <w:rFonts w:ascii="Times New Roman" w:hAnsi="Times New Roman"/>
              </w:rPr>
              <w:t>Ταχ</w:t>
            </w:r>
            <w:proofErr w:type="spellEnd"/>
            <w:r w:rsidRPr="0018126C">
              <w:rPr>
                <w:rFonts w:ascii="Times New Roman" w:hAnsi="Times New Roman"/>
              </w:rPr>
              <w:t>. Κώδικας 153 42 Αγ. Παρασκευή</w:t>
            </w:r>
          </w:p>
          <w:p w:rsidR="0088702D" w:rsidRPr="0018126C" w:rsidRDefault="0088702D" w:rsidP="00A2168B">
            <w:pPr>
              <w:spacing w:after="0" w:line="240" w:lineRule="auto"/>
              <w:ind w:left="-108"/>
              <w:rPr>
                <w:rFonts w:ascii="Times New Roman" w:hAnsi="Times New Roman"/>
              </w:rPr>
            </w:pPr>
            <w:r w:rsidRPr="0018126C">
              <w:rPr>
                <w:rFonts w:ascii="Times New Roman" w:hAnsi="Times New Roman"/>
              </w:rPr>
              <w:t xml:space="preserve">   Πληροφορίες:   </w:t>
            </w:r>
            <w:r w:rsidRPr="0018126C">
              <w:rPr>
                <w:rFonts w:ascii="Times New Roman" w:hAnsi="Times New Roman"/>
                <w:b/>
              </w:rPr>
              <w:t>Ε. Κατσούφη</w:t>
            </w:r>
            <w:r w:rsidRPr="0018126C">
              <w:rPr>
                <w:rFonts w:ascii="Times New Roman" w:hAnsi="Times New Roman"/>
              </w:rPr>
              <w:t xml:space="preserve">                                   </w:t>
            </w:r>
          </w:p>
          <w:p w:rsidR="0088702D" w:rsidRPr="004963F7" w:rsidRDefault="0088702D" w:rsidP="00A2168B">
            <w:pPr>
              <w:pStyle w:val="a3"/>
              <w:ind w:left="142" w:hanging="142"/>
            </w:pPr>
            <w:r w:rsidRPr="0018126C">
              <w:t xml:space="preserve"> Τηλέφωνο:      2106392249</w:t>
            </w:r>
            <w:r>
              <w:t>, 6936398486</w:t>
            </w:r>
          </w:p>
          <w:p w:rsidR="0088702D" w:rsidRPr="0018126C" w:rsidRDefault="0088702D" w:rsidP="00A2168B">
            <w:pPr>
              <w:pStyle w:val="a3"/>
              <w:ind w:left="142" w:hanging="142"/>
            </w:pPr>
            <w:r w:rsidRPr="004963F7">
              <w:t xml:space="preserve">  </w:t>
            </w:r>
            <w:r w:rsidRPr="0018126C">
              <w:t>Ιστοσελίδα: http:///</w:t>
            </w:r>
            <w:proofErr w:type="spellStart"/>
            <w:r w:rsidRPr="0018126C">
              <w:rPr>
                <w:lang w:val="en-US"/>
              </w:rPr>
              <w:t>politistikabathinas</w:t>
            </w:r>
            <w:proofErr w:type="spellEnd"/>
            <w:r w:rsidRPr="0018126C">
              <w:t>.</w:t>
            </w:r>
            <w:proofErr w:type="spellStart"/>
            <w:r w:rsidRPr="0018126C">
              <w:rPr>
                <w:lang w:val="en-US"/>
              </w:rPr>
              <w:t>blogspot</w:t>
            </w:r>
            <w:proofErr w:type="spellEnd"/>
            <w:r w:rsidRPr="0018126C">
              <w:t>.</w:t>
            </w:r>
            <w:proofErr w:type="spellStart"/>
            <w:r w:rsidRPr="0018126C">
              <w:rPr>
                <w:lang w:val="en-US"/>
              </w:rPr>
              <w:t>gr</w:t>
            </w:r>
            <w:proofErr w:type="spellEnd"/>
          </w:p>
          <w:p w:rsidR="0088702D" w:rsidRPr="0018126C" w:rsidRDefault="0088702D" w:rsidP="00A2168B">
            <w:pPr>
              <w:spacing w:after="0" w:line="240" w:lineRule="auto"/>
              <w:ind w:left="-108"/>
              <w:rPr>
                <w:rFonts w:ascii="Times New Roman" w:hAnsi="Times New Roman"/>
              </w:rPr>
            </w:pPr>
          </w:p>
          <w:p w:rsidR="0088702D" w:rsidRPr="0018126C" w:rsidRDefault="0088702D" w:rsidP="00A2168B">
            <w:pPr>
              <w:spacing w:after="0" w:line="240" w:lineRule="auto"/>
              <w:rPr>
                <w:rFonts w:ascii="Times New Roman" w:hAnsi="Times New Roman"/>
              </w:rPr>
            </w:pPr>
          </w:p>
          <w:p w:rsidR="0088702D" w:rsidRPr="0018126C" w:rsidRDefault="0088702D" w:rsidP="00A2168B">
            <w:pPr>
              <w:spacing w:after="0" w:line="240" w:lineRule="auto"/>
              <w:ind w:left="-108"/>
              <w:rPr>
                <w:rFonts w:ascii="Times New Roman" w:hAnsi="Times New Roman"/>
              </w:rPr>
            </w:pPr>
          </w:p>
        </w:tc>
      </w:tr>
    </w:tbl>
    <w:p w:rsidR="003619B0" w:rsidRPr="003619B0" w:rsidRDefault="003619B0" w:rsidP="003619B0">
      <w:pPr>
        <w:spacing w:after="0" w:line="240" w:lineRule="auto"/>
        <w:jc w:val="center"/>
        <w:rPr>
          <w:rFonts w:ascii="Times New Roman" w:hAnsi="Times New Roman"/>
          <w:lang w:val="en-US"/>
        </w:rPr>
      </w:pPr>
    </w:p>
    <w:p w:rsidR="003619B0" w:rsidRPr="008B41CA" w:rsidRDefault="0088702D" w:rsidP="003619B0">
      <w:pPr>
        <w:ind w:left="-540" w:firstLine="270"/>
        <w:jc w:val="center"/>
        <w:rPr>
          <w:rFonts w:asciiTheme="minorHAnsi" w:hAnsiTheme="minorHAnsi" w:cstheme="minorHAnsi"/>
          <w:b/>
          <w:bCs/>
          <w:sz w:val="24"/>
          <w:szCs w:val="24"/>
        </w:rPr>
      </w:pPr>
      <w:r w:rsidRPr="008B41CA">
        <w:rPr>
          <w:rFonts w:asciiTheme="minorHAnsi" w:hAnsiTheme="minorHAnsi" w:cstheme="minorHAnsi"/>
        </w:rPr>
        <w:t xml:space="preserve"> </w:t>
      </w:r>
      <w:r w:rsidR="003619B0" w:rsidRPr="008B41CA">
        <w:rPr>
          <w:rFonts w:asciiTheme="minorHAnsi" w:hAnsiTheme="minorHAnsi" w:cstheme="minorHAnsi"/>
          <w:b/>
          <w:bCs/>
          <w:sz w:val="24"/>
          <w:szCs w:val="24"/>
        </w:rPr>
        <w:t xml:space="preserve">ΘΕΜΑ: Σεμινάριο Πολιτιστικών Θεμάτων </w:t>
      </w:r>
    </w:p>
    <w:p w:rsidR="003619B0" w:rsidRPr="008B41CA" w:rsidRDefault="003619B0" w:rsidP="003619B0">
      <w:pPr>
        <w:ind w:left="-540" w:firstLine="270"/>
        <w:jc w:val="center"/>
        <w:rPr>
          <w:rFonts w:asciiTheme="minorHAnsi" w:hAnsiTheme="minorHAnsi" w:cstheme="minorHAnsi"/>
          <w:b/>
          <w:bCs/>
          <w:sz w:val="24"/>
          <w:szCs w:val="24"/>
        </w:rPr>
      </w:pPr>
      <w:r w:rsidRPr="008B41CA">
        <w:rPr>
          <w:rFonts w:asciiTheme="minorHAnsi" w:hAnsiTheme="minorHAnsi" w:cstheme="minorHAnsi"/>
          <w:b/>
          <w:bCs/>
          <w:sz w:val="24"/>
          <w:szCs w:val="24"/>
        </w:rPr>
        <w:t xml:space="preserve">«Διαφύλαξη της άυλης Πολιτιστικής Κληρονομιάς και Εκπαίδευση – </w:t>
      </w:r>
    </w:p>
    <w:p w:rsidR="003619B0" w:rsidRPr="008B41CA" w:rsidRDefault="003619B0" w:rsidP="003619B0">
      <w:pPr>
        <w:ind w:left="-540" w:firstLine="270"/>
        <w:jc w:val="center"/>
        <w:rPr>
          <w:rFonts w:asciiTheme="minorHAnsi" w:hAnsiTheme="minorHAnsi" w:cstheme="minorHAnsi"/>
          <w:b/>
          <w:sz w:val="24"/>
          <w:szCs w:val="24"/>
        </w:rPr>
      </w:pPr>
      <w:r w:rsidRPr="008B41CA">
        <w:rPr>
          <w:rFonts w:asciiTheme="minorHAnsi" w:hAnsiTheme="minorHAnsi" w:cstheme="minorHAnsi"/>
          <w:b/>
          <w:bCs/>
          <w:sz w:val="24"/>
          <w:szCs w:val="24"/>
        </w:rPr>
        <w:t>Η αξιοποίηση του εθνογραφικού ντοκιμαντέρ</w:t>
      </w:r>
      <w:r w:rsidRPr="008B41CA">
        <w:rPr>
          <w:rFonts w:asciiTheme="minorHAnsi" w:hAnsiTheme="minorHAnsi" w:cstheme="minorHAnsi"/>
          <w:b/>
          <w:sz w:val="24"/>
          <w:szCs w:val="24"/>
        </w:rPr>
        <w:t>»</w:t>
      </w:r>
      <w:r w:rsidRPr="008B41CA">
        <w:rPr>
          <w:rFonts w:asciiTheme="minorHAnsi" w:hAnsiTheme="minorHAnsi" w:cstheme="minorHAnsi"/>
          <w:b/>
          <w:iCs/>
          <w:sz w:val="24"/>
          <w:szCs w:val="24"/>
        </w:rPr>
        <w:t xml:space="preserve">  </w:t>
      </w:r>
    </w:p>
    <w:p w:rsidR="003619B0" w:rsidRPr="008B41CA" w:rsidRDefault="003619B0" w:rsidP="003619B0">
      <w:pPr>
        <w:jc w:val="center"/>
        <w:rPr>
          <w:rFonts w:asciiTheme="minorHAnsi" w:hAnsiTheme="minorHAnsi" w:cstheme="minorHAnsi"/>
          <w:b/>
          <w:sz w:val="24"/>
          <w:szCs w:val="24"/>
        </w:rPr>
      </w:pPr>
    </w:p>
    <w:p w:rsidR="003619B0" w:rsidRPr="00814B88" w:rsidRDefault="003619B0" w:rsidP="003619B0">
      <w:pPr>
        <w:ind w:left="-567" w:firstLine="27"/>
        <w:jc w:val="both"/>
        <w:rPr>
          <w:rFonts w:asciiTheme="minorHAnsi" w:hAnsiTheme="minorHAnsi" w:cstheme="minorHAnsi"/>
        </w:rPr>
      </w:pPr>
      <w:r w:rsidRPr="00814B88">
        <w:rPr>
          <w:rFonts w:asciiTheme="minorHAnsi" w:hAnsiTheme="minorHAnsi" w:cstheme="minorHAnsi"/>
        </w:rPr>
        <w:t xml:space="preserve">Σας ενημερώνουμε ότι η Διεύθυνση Π.Ε. Β΄ Αθήνας, δια της Υπεύθυνης Πολιτιστικών Θεμάτων, σε συνεργασία με τις Διευθύνσεις Π.Ε. &amp; Δ.Ε. Β΄, Δ΄ Αθήνας και Πειραιά και τη Διεύθυνση Π.Ε. Δυτικής Αττικής, δια των αντίστοιχων Υπευθύνων και τη  </w:t>
      </w:r>
      <w:r w:rsidRPr="00814B88">
        <w:rPr>
          <w:rFonts w:asciiTheme="minorHAnsi" w:hAnsiTheme="minorHAnsi" w:cstheme="minorHAnsi"/>
          <w:bCs/>
        </w:rPr>
        <w:t>Διεύθυνση Νεώτερου Πολιτιστικού Αποθέματος και Άυλης Πολιτιστικής Κληρονομιάς του ΥΠΠΟΑ διοργανώνουν σεμινάριο για τους εκπαιδευτικούς με θέμα</w:t>
      </w:r>
      <w:r w:rsidRPr="00814B88">
        <w:rPr>
          <w:rFonts w:asciiTheme="minorHAnsi" w:hAnsiTheme="minorHAnsi" w:cstheme="minorHAnsi"/>
        </w:rPr>
        <w:t xml:space="preserve">: </w:t>
      </w:r>
    </w:p>
    <w:p w:rsidR="003619B0" w:rsidRPr="00814B88" w:rsidRDefault="003619B0" w:rsidP="003619B0">
      <w:pPr>
        <w:ind w:left="-567" w:firstLine="27"/>
        <w:jc w:val="both"/>
        <w:rPr>
          <w:rFonts w:asciiTheme="minorHAnsi" w:hAnsiTheme="minorHAnsi" w:cstheme="minorHAnsi"/>
        </w:rPr>
      </w:pPr>
    </w:p>
    <w:p w:rsidR="003619B0" w:rsidRPr="00814B88" w:rsidRDefault="003619B0" w:rsidP="003619B0">
      <w:pPr>
        <w:ind w:left="-540" w:firstLine="270"/>
        <w:jc w:val="center"/>
        <w:rPr>
          <w:rFonts w:asciiTheme="minorHAnsi" w:hAnsiTheme="minorHAnsi" w:cstheme="minorHAnsi"/>
          <w:b/>
          <w:bCs/>
          <w:i/>
        </w:rPr>
      </w:pPr>
      <w:r w:rsidRPr="00814B88">
        <w:rPr>
          <w:rFonts w:asciiTheme="minorHAnsi" w:hAnsiTheme="minorHAnsi" w:cstheme="minorHAnsi"/>
          <w:b/>
          <w:i/>
        </w:rPr>
        <w:t xml:space="preserve"> «</w:t>
      </w:r>
      <w:r w:rsidRPr="00814B88">
        <w:rPr>
          <w:rFonts w:asciiTheme="minorHAnsi" w:hAnsiTheme="minorHAnsi" w:cstheme="minorHAnsi"/>
          <w:b/>
          <w:bCs/>
          <w:i/>
        </w:rPr>
        <w:t xml:space="preserve">Διαφύλαξη της άυλης Πολιτιστικής Κληρονομιάς και Εκπαίδευση – </w:t>
      </w:r>
    </w:p>
    <w:p w:rsidR="003619B0" w:rsidRPr="00814B88" w:rsidRDefault="003619B0" w:rsidP="003619B0">
      <w:pPr>
        <w:spacing w:before="240"/>
        <w:ind w:left="-567"/>
        <w:jc w:val="center"/>
        <w:rPr>
          <w:rFonts w:asciiTheme="minorHAnsi" w:hAnsiTheme="minorHAnsi" w:cstheme="minorHAnsi"/>
          <w:i/>
        </w:rPr>
      </w:pPr>
      <w:r w:rsidRPr="00814B88">
        <w:rPr>
          <w:rFonts w:asciiTheme="minorHAnsi" w:hAnsiTheme="minorHAnsi" w:cstheme="minorHAnsi"/>
          <w:b/>
          <w:bCs/>
          <w:i/>
        </w:rPr>
        <w:t>Η αξιοποίηση του εθνογραφικού ντοκιμαντέρ</w:t>
      </w:r>
      <w:r w:rsidRPr="00814B88">
        <w:rPr>
          <w:rFonts w:asciiTheme="minorHAnsi" w:hAnsiTheme="minorHAnsi" w:cstheme="minorHAnsi"/>
          <w:b/>
          <w:i/>
        </w:rPr>
        <w:t>»</w:t>
      </w:r>
    </w:p>
    <w:p w:rsidR="003619B0" w:rsidRPr="00814B88" w:rsidRDefault="003619B0" w:rsidP="003619B0">
      <w:pPr>
        <w:spacing w:before="240"/>
        <w:ind w:left="-540" w:right="-68"/>
        <w:jc w:val="both"/>
        <w:rPr>
          <w:rFonts w:asciiTheme="minorHAnsi" w:hAnsiTheme="minorHAnsi" w:cstheme="minorHAnsi"/>
        </w:rPr>
      </w:pPr>
      <w:r w:rsidRPr="00814B88">
        <w:rPr>
          <w:rFonts w:asciiTheme="minorHAnsi" w:hAnsiTheme="minorHAnsi" w:cstheme="minorHAnsi"/>
        </w:rPr>
        <w:t xml:space="preserve">Το σεμινάριο θα πραγματοποιηθεί την </w:t>
      </w:r>
      <w:r w:rsidRPr="00814B88">
        <w:rPr>
          <w:rFonts w:asciiTheme="minorHAnsi" w:hAnsiTheme="minorHAnsi" w:cstheme="minorHAnsi"/>
          <w:b/>
        </w:rPr>
        <w:t>Τρίτη 28 Μαρτίου 2017</w:t>
      </w:r>
      <w:r w:rsidRPr="00814B88">
        <w:rPr>
          <w:rFonts w:asciiTheme="minorHAnsi" w:hAnsiTheme="minorHAnsi" w:cstheme="minorHAnsi"/>
        </w:rPr>
        <w:t xml:space="preserve">, κατά τις ώρες </w:t>
      </w:r>
      <w:r w:rsidRPr="00814B88">
        <w:rPr>
          <w:rFonts w:asciiTheme="minorHAnsi" w:hAnsiTheme="minorHAnsi" w:cstheme="minorHAnsi"/>
          <w:b/>
        </w:rPr>
        <w:t xml:space="preserve">16:45-20:00 </w:t>
      </w:r>
      <w:r w:rsidRPr="00814B88">
        <w:rPr>
          <w:rFonts w:asciiTheme="minorHAnsi" w:hAnsiTheme="minorHAnsi" w:cstheme="minorHAnsi"/>
        </w:rPr>
        <w:t xml:space="preserve">στο </w:t>
      </w:r>
      <w:r w:rsidRPr="00814B88">
        <w:rPr>
          <w:rFonts w:asciiTheme="minorHAnsi" w:hAnsiTheme="minorHAnsi" w:cstheme="minorHAnsi"/>
          <w:b/>
        </w:rPr>
        <w:t xml:space="preserve">Σύλλογο Ελλήνων Αρχαιολόγων </w:t>
      </w:r>
      <w:r w:rsidRPr="00814B88">
        <w:rPr>
          <w:rFonts w:asciiTheme="minorHAnsi" w:hAnsiTheme="minorHAnsi" w:cstheme="minorHAnsi"/>
        </w:rPr>
        <w:t xml:space="preserve"> (Ερμού 134, πλησίον σταθμού ΗΣΑΠ, στάση «</w:t>
      </w:r>
      <w:r w:rsidRPr="00814B88">
        <w:rPr>
          <w:rFonts w:asciiTheme="minorHAnsi" w:hAnsiTheme="minorHAnsi" w:cstheme="minorHAnsi"/>
          <w:i/>
        </w:rPr>
        <w:t>Θησείο</w:t>
      </w:r>
      <w:r w:rsidRPr="00814B88">
        <w:rPr>
          <w:rFonts w:asciiTheme="minorHAnsi" w:hAnsiTheme="minorHAnsi" w:cstheme="minorHAnsi"/>
        </w:rPr>
        <w:t>»).</w:t>
      </w:r>
    </w:p>
    <w:p w:rsidR="003619B0" w:rsidRPr="00814B88" w:rsidRDefault="003619B0" w:rsidP="003619B0">
      <w:pPr>
        <w:spacing w:before="240"/>
        <w:ind w:left="-540" w:right="-68"/>
        <w:jc w:val="both"/>
        <w:rPr>
          <w:rFonts w:asciiTheme="minorHAnsi" w:hAnsiTheme="minorHAnsi" w:cstheme="minorHAnsi"/>
        </w:rPr>
      </w:pPr>
      <w:r w:rsidRPr="00814B88">
        <w:rPr>
          <w:rFonts w:asciiTheme="minorHAnsi" w:hAnsiTheme="minorHAnsi" w:cstheme="minorHAnsi"/>
          <w:bCs/>
        </w:rPr>
        <w:t>Η διοργάνωση του σεμιναρίου εντάσσεται στο πλαίσιο της συνεργασίας της Διεύθυνσης Νεώτερου Πολιτιστικού Αποθέματος και Άυλης Πολιτιστικής Κληρονομιάς, αρμόδιας Υπηρεσίας του ΥΠΠΟΑ για την εφαρμογή της Σύμβασης για τη Διαφύλαξη της Άυλης Πολιτιστικής Κληρονομιάς (UNESCO, 2003) με την εκπαιδευτική κοινότητα.</w:t>
      </w:r>
      <w:r w:rsidRPr="00814B88">
        <w:rPr>
          <w:rFonts w:asciiTheme="minorHAnsi" w:hAnsiTheme="minorHAnsi" w:cstheme="minorHAnsi"/>
          <w:b/>
          <w:bCs/>
        </w:rPr>
        <w:t xml:space="preserve"> Σκοπός του σεμιναρίου είναι να αναδειχθούν τα κατάλληλα παιδαγωγικά εργαλεία, με την βοήθεια των οποίων οι εκπαιδευτικοί μπορούν να σχεδιάσουν και να υλοποιήσουν δράσεις για την άυλη πολιτιστική κληρονομιά, με ιδιαίτερη έμφαση στην αξιοποίηση του εθνογραφικού ντοκιμαντέρ στην εκπαίδευση. </w:t>
      </w:r>
    </w:p>
    <w:p w:rsidR="003619B0" w:rsidRPr="00814B88" w:rsidRDefault="003619B0" w:rsidP="003619B0">
      <w:pPr>
        <w:pStyle w:val="3"/>
        <w:spacing w:line="276" w:lineRule="auto"/>
        <w:ind w:left="-567" w:right="-116"/>
        <w:jc w:val="both"/>
        <w:rPr>
          <w:rFonts w:asciiTheme="minorHAnsi" w:hAnsiTheme="minorHAnsi" w:cstheme="minorHAnsi"/>
          <w:b w:val="0"/>
          <w:sz w:val="22"/>
          <w:szCs w:val="22"/>
        </w:rPr>
      </w:pPr>
      <w:r w:rsidRPr="00814B88">
        <w:rPr>
          <w:rFonts w:asciiTheme="minorHAnsi" w:hAnsiTheme="minorHAnsi" w:cstheme="minorHAnsi"/>
          <w:b w:val="0"/>
          <w:sz w:val="22"/>
          <w:szCs w:val="22"/>
        </w:rPr>
        <w:lastRenderedPageBreak/>
        <w:t>Βασικοί τομείς της άυλης Πολιτιστικής Κληρονομιάς είναι:</w:t>
      </w:r>
    </w:p>
    <w:p w:rsidR="003619B0" w:rsidRPr="00814B88" w:rsidRDefault="003619B0" w:rsidP="003619B0">
      <w:pPr>
        <w:pStyle w:val="Web"/>
        <w:numPr>
          <w:ilvl w:val="0"/>
          <w:numId w:val="3"/>
        </w:numPr>
        <w:spacing w:before="0" w:beforeAutospacing="0" w:after="0" w:afterAutospacing="0" w:line="276" w:lineRule="auto"/>
        <w:ind w:left="426" w:hanging="426"/>
        <w:rPr>
          <w:rFonts w:asciiTheme="minorHAnsi" w:eastAsia="Times New Roman" w:hAnsiTheme="minorHAnsi" w:cstheme="minorHAnsi"/>
          <w:sz w:val="22"/>
          <w:szCs w:val="22"/>
        </w:rPr>
      </w:pPr>
      <w:r w:rsidRPr="00814B88">
        <w:rPr>
          <w:rFonts w:asciiTheme="minorHAnsi" w:eastAsia="Times New Roman" w:hAnsiTheme="minorHAnsi" w:cstheme="minorHAnsi"/>
          <w:b/>
          <w:sz w:val="22"/>
          <w:szCs w:val="22"/>
        </w:rPr>
        <w:t>οι προφορικές παραδόσεις και εκφράσεις</w:t>
      </w:r>
      <w:r w:rsidRPr="00814B88">
        <w:rPr>
          <w:rFonts w:asciiTheme="minorHAnsi" w:eastAsia="Times New Roman" w:hAnsiTheme="minorHAnsi" w:cstheme="minorHAnsi"/>
          <w:sz w:val="22"/>
          <w:szCs w:val="22"/>
        </w:rPr>
        <w:t xml:space="preserve"> (παραμύθια, μύθοι και διηγήσεις, αφηγηματικά τραγούδια)</w:t>
      </w:r>
    </w:p>
    <w:p w:rsidR="003619B0" w:rsidRPr="00814B88" w:rsidRDefault="003619B0" w:rsidP="003619B0">
      <w:pPr>
        <w:pStyle w:val="Web"/>
        <w:numPr>
          <w:ilvl w:val="0"/>
          <w:numId w:val="3"/>
        </w:numPr>
        <w:spacing w:before="0" w:beforeAutospacing="0" w:after="0" w:afterAutospacing="0" w:line="276" w:lineRule="auto"/>
        <w:ind w:left="426" w:hanging="426"/>
        <w:rPr>
          <w:rFonts w:asciiTheme="minorHAnsi" w:eastAsia="Times New Roman" w:hAnsiTheme="minorHAnsi" w:cstheme="minorHAnsi"/>
          <w:sz w:val="22"/>
          <w:szCs w:val="22"/>
        </w:rPr>
      </w:pPr>
      <w:r w:rsidRPr="00814B88">
        <w:rPr>
          <w:rFonts w:asciiTheme="minorHAnsi" w:eastAsia="Times New Roman" w:hAnsiTheme="minorHAnsi" w:cstheme="minorHAnsi"/>
          <w:b/>
          <w:sz w:val="22"/>
          <w:szCs w:val="22"/>
        </w:rPr>
        <w:t>οι τέχνες του θεάματος</w:t>
      </w:r>
      <w:r w:rsidRPr="00814B88">
        <w:rPr>
          <w:rFonts w:asciiTheme="minorHAnsi" w:eastAsia="Times New Roman" w:hAnsiTheme="minorHAnsi" w:cstheme="minorHAnsi"/>
          <w:sz w:val="22"/>
          <w:szCs w:val="22"/>
        </w:rPr>
        <w:t xml:space="preserve"> (χορός, μουσική, λαϊκό θέατρο)</w:t>
      </w:r>
    </w:p>
    <w:p w:rsidR="003619B0" w:rsidRPr="00814B88" w:rsidRDefault="003619B0" w:rsidP="003619B0">
      <w:pPr>
        <w:pStyle w:val="Web"/>
        <w:numPr>
          <w:ilvl w:val="0"/>
          <w:numId w:val="3"/>
        </w:numPr>
        <w:spacing w:before="0" w:beforeAutospacing="0" w:after="0" w:afterAutospacing="0" w:line="276" w:lineRule="auto"/>
        <w:ind w:left="426" w:hanging="426"/>
        <w:rPr>
          <w:rFonts w:asciiTheme="minorHAnsi" w:eastAsia="Times New Roman" w:hAnsiTheme="minorHAnsi" w:cstheme="minorHAnsi"/>
          <w:sz w:val="22"/>
          <w:szCs w:val="22"/>
        </w:rPr>
      </w:pPr>
      <w:r w:rsidRPr="00814B88">
        <w:rPr>
          <w:rFonts w:asciiTheme="minorHAnsi" w:eastAsia="Times New Roman" w:hAnsiTheme="minorHAnsi" w:cstheme="minorHAnsi"/>
          <w:b/>
          <w:sz w:val="22"/>
          <w:szCs w:val="22"/>
        </w:rPr>
        <w:t>οι κοινωνικές πρακτικές, οι τελετουργίες και οι εορταστικές εκδηλώσεις</w:t>
      </w:r>
      <w:r w:rsidRPr="00814B88">
        <w:rPr>
          <w:rFonts w:asciiTheme="minorHAnsi" w:eastAsia="Times New Roman" w:hAnsiTheme="minorHAnsi" w:cstheme="minorHAnsi"/>
          <w:sz w:val="22"/>
          <w:szCs w:val="22"/>
        </w:rPr>
        <w:t xml:space="preserve"> (π.χ. λαϊκά δρώμενα, έθιμα στον κύκλο του χρόνου)</w:t>
      </w:r>
    </w:p>
    <w:p w:rsidR="003619B0" w:rsidRPr="00814B88" w:rsidRDefault="003619B0" w:rsidP="003619B0">
      <w:pPr>
        <w:pStyle w:val="Web"/>
        <w:numPr>
          <w:ilvl w:val="0"/>
          <w:numId w:val="3"/>
        </w:numPr>
        <w:spacing w:before="0" w:beforeAutospacing="0" w:after="0" w:afterAutospacing="0" w:line="276" w:lineRule="auto"/>
        <w:ind w:left="426" w:hanging="426"/>
        <w:rPr>
          <w:rFonts w:asciiTheme="minorHAnsi" w:eastAsia="Times New Roman" w:hAnsiTheme="minorHAnsi" w:cstheme="minorHAnsi"/>
          <w:sz w:val="22"/>
          <w:szCs w:val="22"/>
        </w:rPr>
      </w:pPr>
      <w:r w:rsidRPr="00814B88">
        <w:rPr>
          <w:rFonts w:asciiTheme="minorHAnsi" w:eastAsia="Times New Roman" w:hAnsiTheme="minorHAnsi" w:cstheme="minorHAnsi"/>
          <w:b/>
          <w:sz w:val="22"/>
          <w:szCs w:val="22"/>
        </w:rPr>
        <w:t>οι γνώσεις και πρακτικές που αφορούν τη φύση και το σύμπαν</w:t>
      </w:r>
      <w:r w:rsidRPr="00814B88">
        <w:rPr>
          <w:rFonts w:asciiTheme="minorHAnsi" w:eastAsia="Times New Roman" w:hAnsiTheme="minorHAnsi" w:cstheme="minorHAnsi"/>
          <w:sz w:val="22"/>
          <w:szCs w:val="22"/>
        </w:rPr>
        <w:t xml:space="preserve"> (π.χ. παραδοσιακές καλλιέργειες)</w:t>
      </w:r>
    </w:p>
    <w:p w:rsidR="003619B0" w:rsidRPr="00814B88" w:rsidRDefault="003619B0" w:rsidP="003619B0">
      <w:pPr>
        <w:pStyle w:val="Web"/>
        <w:numPr>
          <w:ilvl w:val="0"/>
          <w:numId w:val="3"/>
        </w:numPr>
        <w:spacing w:before="0" w:beforeAutospacing="0" w:after="0" w:afterAutospacing="0" w:line="276" w:lineRule="auto"/>
        <w:ind w:left="426" w:hanging="426"/>
        <w:rPr>
          <w:rFonts w:asciiTheme="minorHAnsi" w:eastAsia="Times New Roman" w:hAnsiTheme="minorHAnsi" w:cstheme="minorHAnsi"/>
          <w:sz w:val="22"/>
          <w:szCs w:val="22"/>
        </w:rPr>
      </w:pPr>
      <w:r w:rsidRPr="00814B88">
        <w:rPr>
          <w:rFonts w:asciiTheme="minorHAnsi" w:eastAsia="Times New Roman" w:hAnsiTheme="minorHAnsi" w:cstheme="minorHAnsi"/>
          <w:b/>
          <w:sz w:val="22"/>
          <w:szCs w:val="22"/>
        </w:rPr>
        <w:t>η τεχνογνωσία που συνδέεται με την παραδοσιακή χειροτεχνία</w:t>
      </w:r>
      <w:r w:rsidRPr="00814B88">
        <w:rPr>
          <w:rFonts w:asciiTheme="minorHAnsi" w:eastAsia="Times New Roman" w:hAnsiTheme="minorHAnsi" w:cstheme="minorHAnsi"/>
          <w:sz w:val="22"/>
          <w:szCs w:val="22"/>
        </w:rPr>
        <w:t xml:space="preserve"> (υφαντική, αγγειοπλαστική, </w:t>
      </w:r>
      <w:proofErr w:type="spellStart"/>
      <w:r w:rsidRPr="00814B88">
        <w:rPr>
          <w:rFonts w:asciiTheme="minorHAnsi" w:eastAsia="Times New Roman" w:hAnsiTheme="minorHAnsi" w:cstheme="minorHAnsi"/>
          <w:sz w:val="22"/>
          <w:szCs w:val="22"/>
        </w:rPr>
        <w:t>ξυλοναυπηγική</w:t>
      </w:r>
      <w:proofErr w:type="spellEnd"/>
      <w:r w:rsidRPr="00814B88">
        <w:rPr>
          <w:rFonts w:asciiTheme="minorHAnsi" w:eastAsia="Times New Roman" w:hAnsiTheme="minorHAnsi" w:cstheme="minorHAnsi"/>
          <w:sz w:val="22"/>
          <w:szCs w:val="22"/>
        </w:rPr>
        <w:t xml:space="preserve"> κ.ά.).</w:t>
      </w:r>
    </w:p>
    <w:p w:rsidR="003619B0" w:rsidRPr="00814B88" w:rsidRDefault="003619B0" w:rsidP="003619B0">
      <w:pPr>
        <w:rPr>
          <w:rFonts w:asciiTheme="minorHAnsi" w:hAnsiTheme="minorHAnsi" w:cstheme="minorHAnsi"/>
        </w:rPr>
      </w:pPr>
    </w:p>
    <w:p w:rsidR="003619B0" w:rsidRPr="00814B88" w:rsidRDefault="003619B0" w:rsidP="003619B0">
      <w:pPr>
        <w:pStyle w:val="30"/>
        <w:spacing w:line="276" w:lineRule="auto"/>
        <w:ind w:left="-709" w:right="26" w:firstLine="720"/>
        <w:rPr>
          <w:rFonts w:asciiTheme="minorHAnsi" w:hAnsiTheme="minorHAnsi" w:cstheme="minorHAnsi"/>
          <w:sz w:val="22"/>
          <w:szCs w:val="22"/>
        </w:rPr>
      </w:pPr>
      <w:r w:rsidRPr="00814B88">
        <w:rPr>
          <w:rFonts w:asciiTheme="minorHAnsi" w:hAnsiTheme="minorHAnsi" w:cstheme="minorHAnsi"/>
          <w:sz w:val="22"/>
          <w:szCs w:val="22"/>
        </w:rPr>
        <w:t xml:space="preserve">Το σεμινάριο περιλαμβάνει: </w:t>
      </w:r>
    </w:p>
    <w:p w:rsidR="003619B0" w:rsidRPr="00814B88" w:rsidRDefault="003619B0" w:rsidP="003619B0">
      <w:pPr>
        <w:pStyle w:val="30"/>
        <w:numPr>
          <w:ilvl w:val="0"/>
          <w:numId w:val="2"/>
        </w:numPr>
        <w:tabs>
          <w:tab w:val="left" w:pos="426"/>
        </w:tabs>
        <w:spacing w:after="0" w:line="276" w:lineRule="auto"/>
        <w:ind w:left="426" w:right="26" w:hanging="426"/>
        <w:jc w:val="both"/>
        <w:rPr>
          <w:rFonts w:asciiTheme="minorHAnsi" w:hAnsiTheme="minorHAnsi" w:cstheme="minorHAnsi"/>
          <w:b/>
          <w:bCs/>
          <w:i/>
          <w:iCs/>
          <w:sz w:val="22"/>
          <w:szCs w:val="22"/>
        </w:rPr>
      </w:pPr>
      <w:r w:rsidRPr="00814B88">
        <w:rPr>
          <w:rFonts w:asciiTheme="minorHAnsi" w:hAnsiTheme="minorHAnsi" w:cstheme="minorHAnsi"/>
          <w:b/>
          <w:bCs/>
          <w:i/>
          <w:iCs/>
          <w:sz w:val="22"/>
          <w:szCs w:val="22"/>
        </w:rPr>
        <w:t xml:space="preserve">Θεωρητικές εισηγήσεις </w:t>
      </w:r>
      <w:r w:rsidRPr="00814B88">
        <w:rPr>
          <w:rFonts w:asciiTheme="minorHAnsi" w:hAnsiTheme="minorHAnsi" w:cstheme="minorHAnsi"/>
          <w:bCs/>
          <w:i/>
          <w:iCs/>
          <w:sz w:val="22"/>
          <w:szCs w:val="22"/>
        </w:rPr>
        <w:t>σχετικά με την</w:t>
      </w:r>
      <w:r w:rsidRPr="00814B88">
        <w:rPr>
          <w:rFonts w:asciiTheme="minorHAnsi" w:hAnsiTheme="minorHAnsi" w:cstheme="minorHAnsi"/>
          <w:i/>
          <w:iCs/>
          <w:sz w:val="22"/>
          <w:szCs w:val="22"/>
        </w:rPr>
        <w:t xml:space="preserve"> άυλη πολιτιστική κληρονομιά, τον ρόλο της εκπαίδευσης στη διαφύλαξή της και την αξιοποίηση του εθνογραφικού ντοκιμαντέρ στην εκπαιδευτική διαδικασία.</w:t>
      </w:r>
    </w:p>
    <w:p w:rsidR="003619B0" w:rsidRPr="00814B88" w:rsidRDefault="003619B0" w:rsidP="003619B0">
      <w:pPr>
        <w:pStyle w:val="30"/>
        <w:numPr>
          <w:ilvl w:val="0"/>
          <w:numId w:val="2"/>
        </w:numPr>
        <w:tabs>
          <w:tab w:val="left" w:pos="426"/>
        </w:tabs>
        <w:spacing w:after="0" w:line="276" w:lineRule="auto"/>
        <w:ind w:left="426" w:right="26" w:hanging="426"/>
        <w:jc w:val="both"/>
        <w:rPr>
          <w:rFonts w:asciiTheme="minorHAnsi" w:hAnsiTheme="minorHAnsi" w:cstheme="minorHAnsi"/>
          <w:b/>
          <w:bCs/>
          <w:i/>
          <w:iCs/>
          <w:sz w:val="22"/>
          <w:szCs w:val="22"/>
        </w:rPr>
      </w:pPr>
      <w:r w:rsidRPr="00814B88">
        <w:rPr>
          <w:rFonts w:asciiTheme="minorHAnsi" w:hAnsiTheme="minorHAnsi" w:cstheme="minorHAnsi"/>
          <w:b/>
          <w:bCs/>
          <w:i/>
          <w:iCs/>
          <w:sz w:val="22"/>
          <w:szCs w:val="22"/>
        </w:rPr>
        <w:t xml:space="preserve">Προβολή εθνογραφικών ντοκιμαντέρ </w:t>
      </w:r>
    </w:p>
    <w:p w:rsidR="003619B0" w:rsidRPr="00814B88" w:rsidRDefault="003619B0" w:rsidP="003619B0">
      <w:pPr>
        <w:pStyle w:val="30"/>
        <w:numPr>
          <w:ilvl w:val="0"/>
          <w:numId w:val="4"/>
        </w:numPr>
        <w:tabs>
          <w:tab w:val="left" w:pos="709"/>
          <w:tab w:val="left" w:pos="993"/>
        </w:tabs>
        <w:spacing w:after="0" w:line="276" w:lineRule="auto"/>
        <w:ind w:right="26"/>
        <w:jc w:val="both"/>
        <w:rPr>
          <w:rFonts w:asciiTheme="minorHAnsi" w:hAnsiTheme="minorHAnsi" w:cstheme="minorHAnsi"/>
          <w:bCs/>
          <w:i/>
          <w:iCs/>
          <w:sz w:val="22"/>
          <w:szCs w:val="22"/>
        </w:rPr>
      </w:pPr>
      <w:r w:rsidRPr="00814B88">
        <w:rPr>
          <w:rFonts w:asciiTheme="minorHAnsi" w:hAnsiTheme="minorHAnsi" w:cstheme="minorHAnsi"/>
          <w:b/>
          <w:bCs/>
          <w:i/>
          <w:iCs/>
          <w:sz w:val="22"/>
          <w:szCs w:val="22"/>
        </w:rPr>
        <w:t>«</w:t>
      </w:r>
      <w:proofErr w:type="spellStart"/>
      <w:r w:rsidRPr="00814B88">
        <w:rPr>
          <w:rFonts w:asciiTheme="minorHAnsi" w:hAnsiTheme="minorHAnsi" w:cstheme="minorHAnsi"/>
          <w:b/>
          <w:bCs/>
          <w:i/>
          <w:iCs/>
          <w:sz w:val="22"/>
          <w:szCs w:val="22"/>
        </w:rPr>
        <w:t>Μωμοέρια</w:t>
      </w:r>
      <w:proofErr w:type="spellEnd"/>
      <w:r w:rsidRPr="00814B88">
        <w:rPr>
          <w:rFonts w:asciiTheme="minorHAnsi" w:hAnsiTheme="minorHAnsi" w:cstheme="minorHAnsi"/>
          <w:b/>
          <w:bCs/>
          <w:i/>
          <w:iCs/>
          <w:sz w:val="22"/>
          <w:szCs w:val="22"/>
        </w:rPr>
        <w:t xml:space="preserve">», </w:t>
      </w:r>
      <w:r w:rsidRPr="00814B88">
        <w:rPr>
          <w:rFonts w:asciiTheme="minorHAnsi" w:hAnsiTheme="minorHAnsi" w:cstheme="minorHAnsi"/>
          <w:bCs/>
          <w:i/>
          <w:iCs/>
          <w:sz w:val="22"/>
          <w:szCs w:val="22"/>
        </w:rPr>
        <w:t>(Διεύθυνση Νεώτερου Πολιτιστικού Αποθέματος και Άυλης    Πολιτιστικής Κληρονομιάς ΥΠΠΟΑ, 2014).</w:t>
      </w:r>
    </w:p>
    <w:p w:rsidR="003619B0" w:rsidRPr="00814B88" w:rsidRDefault="003619B0" w:rsidP="003619B0">
      <w:pPr>
        <w:pStyle w:val="30"/>
        <w:numPr>
          <w:ilvl w:val="0"/>
          <w:numId w:val="4"/>
        </w:numPr>
        <w:tabs>
          <w:tab w:val="left" w:pos="709"/>
          <w:tab w:val="left" w:pos="993"/>
        </w:tabs>
        <w:spacing w:after="0" w:line="276" w:lineRule="auto"/>
        <w:ind w:right="26"/>
        <w:jc w:val="both"/>
        <w:rPr>
          <w:rFonts w:asciiTheme="minorHAnsi" w:hAnsiTheme="minorHAnsi" w:cstheme="minorHAnsi"/>
          <w:bCs/>
          <w:i/>
          <w:iCs/>
          <w:sz w:val="22"/>
          <w:szCs w:val="22"/>
        </w:rPr>
      </w:pPr>
      <w:r w:rsidRPr="00814B88">
        <w:rPr>
          <w:rFonts w:asciiTheme="minorHAnsi" w:hAnsiTheme="minorHAnsi" w:cstheme="minorHAnsi"/>
          <w:b/>
          <w:bCs/>
          <w:i/>
          <w:iCs/>
          <w:sz w:val="22"/>
          <w:szCs w:val="22"/>
        </w:rPr>
        <w:t xml:space="preserve">«…Μόνο τον </w:t>
      </w:r>
      <w:proofErr w:type="spellStart"/>
      <w:r w:rsidRPr="00814B88">
        <w:rPr>
          <w:rFonts w:asciiTheme="minorHAnsi" w:hAnsiTheme="minorHAnsi" w:cstheme="minorHAnsi"/>
          <w:b/>
          <w:bCs/>
          <w:i/>
          <w:iCs/>
          <w:sz w:val="22"/>
          <w:szCs w:val="22"/>
        </w:rPr>
        <w:t>μαντρακά</w:t>
      </w:r>
      <w:proofErr w:type="spellEnd"/>
      <w:r w:rsidRPr="00814B88">
        <w:rPr>
          <w:rFonts w:asciiTheme="minorHAnsi" w:hAnsiTheme="minorHAnsi" w:cstheme="minorHAnsi"/>
          <w:b/>
          <w:bCs/>
          <w:i/>
          <w:iCs/>
          <w:sz w:val="22"/>
          <w:szCs w:val="22"/>
        </w:rPr>
        <w:t xml:space="preserve"> </w:t>
      </w:r>
      <w:proofErr w:type="spellStart"/>
      <w:r w:rsidRPr="00814B88">
        <w:rPr>
          <w:rFonts w:asciiTheme="minorHAnsi" w:hAnsiTheme="minorHAnsi" w:cstheme="minorHAnsi"/>
          <w:b/>
          <w:bCs/>
          <w:i/>
          <w:iCs/>
          <w:sz w:val="22"/>
          <w:szCs w:val="22"/>
        </w:rPr>
        <w:t>βαστεί</w:t>
      </w:r>
      <w:proofErr w:type="spellEnd"/>
      <w:r w:rsidRPr="00814B88">
        <w:rPr>
          <w:rFonts w:asciiTheme="minorHAnsi" w:hAnsiTheme="minorHAnsi" w:cstheme="minorHAnsi"/>
          <w:b/>
          <w:bCs/>
          <w:i/>
          <w:iCs/>
          <w:sz w:val="22"/>
          <w:szCs w:val="22"/>
        </w:rPr>
        <w:t xml:space="preserve"> … Η Τηνιακή </w:t>
      </w:r>
      <w:proofErr w:type="spellStart"/>
      <w:r w:rsidRPr="00814B88">
        <w:rPr>
          <w:rFonts w:asciiTheme="minorHAnsi" w:hAnsiTheme="minorHAnsi" w:cstheme="minorHAnsi"/>
          <w:b/>
          <w:bCs/>
          <w:i/>
          <w:iCs/>
          <w:sz w:val="22"/>
          <w:szCs w:val="22"/>
        </w:rPr>
        <w:t>Μαρμαροτεχνία</w:t>
      </w:r>
      <w:proofErr w:type="spellEnd"/>
      <w:r w:rsidRPr="00814B88">
        <w:rPr>
          <w:rFonts w:asciiTheme="minorHAnsi" w:hAnsiTheme="minorHAnsi" w:cstheme="minorHAnsi"/>
          <w:b/>
          <w:bCs/>
          <w:i/>
          <w:iCs/>
          <w:sz w:val="22"/>
          <w:szCs w:val="22"/>
        </w:rPr>
        <w:t xml:space="preserve"> Σήμερα» </w:t>
      </w:r>
      <w:r w:rsidRPr="00814B88">
        <w:rPr>
          <w:rFonts w:asciiTheme="minorHAnsi" w:hAnsiTheme="minorHAnsi" w:cstheme="minorHAnsi"/>
          <w:bCs/>
          <w:i/>
          <w:iCs/>
          <w:sz w:val="22"/>
          <w:szCs w:val="22"/>
        </w:rPr>
        <w:t>(Διεύθυνση Νεώτερου Πολιτιστικού Αποθέματος και Άυλης Πολιτιστικής Κληρονομιάς ΥΠΠΟΑ, 2015).</w:t>
      </w:r>
    </w:p>
    <w:p w:rsidR="003619B0" w:rsidRPr="00814B88" w:rsidRDefault="003619B0" w:rsidP="003619B0">
      <w:pPr>
        <w:pStyle w:val="30"/>
        <w:numPr>
          <w:ilvl w:val="0"/>
          <w:numId w:val="4"/>
        </w:numPr>
        <w:tabs>
          <w:tab w:val="left" w:pos="709"/>
          <w:tab w:val="left" w:pos="993"/>
        </w:tabs>
        <w:spacing w:after="0" w:line="276" w:lineRule="auto"/>
        <w:ind w:right="26"/>
        <w:jc w:val="both"/>
        <w:rPr>
          <w:rFonts w:asciiTheme="minorHAnsi" w:hAnsiTheme="minorHAnsi" w:cstheme="minorHAnsi"/>
          <w:bCs/>
          <w:i/>
          <w:iCs/>
          <w:sz w:val="22"/>
          <w:szCs w:val="22"/>
        </w:rPr>
      </w:pPr>
      <w:r w:rsidRPr="00814B88">
        <w:rPr>
          <w:rFonts w:asciiTheme="minorHAnsi" w:hAnsiTheme="minorHAnsi" w:cstheme="minorHAnsi"/>
          <w:b/>
          <w:bCs/>
          <w:i/>
          <w:iCs/>
          <w:sz w:val="22"/>
          <w:szCs w:val="22"/>
        </w:rPr>
        <w:t xml:space="preserve">«Παραδοσιακοί τρόποι άρδευσης του νερού στο χωριό </w:t>
      </w:r>
      <w:proofErr w:type="spellStart"/>
      <w:r w:rsidRPr="00814B88">
        <w:rPr>
          <w:rFonts w:asciiTheme="minorHAnsi" w:hAnsiTheme="minorHAnsi" w:cstheme="minorHAnsi"/>
          <w:b/>
          <w:bCs/>
          <w:i/>
          <w:iCs/>
          <w:sz w:val="22"/>
          <w:szCs w:val="22"/>
        </w:rPr>
        <w:t>Στρώμη</w:t>
      </w:r>
      <w:proofErr w:type="spellEnd"/>
      <w:r w:rsidRPr="00814B88">
        <w:rPr>
          <w:rFonts w:asciiTheme="minorHAnsi" w:hAnsiTheme="minorHAnsi" w:cstheme="minorHAnsi"/>
          <w:b/>
          <w:bCs/>
          <w:i/>
          <w:iCs/>
          <w:sz w:val="22"/>
          <w:szCs w:val="22"/>
        </w:rPr>
        <w:t xml:space="preserve">» </w:t>
      </w:r>
      <w:r w:rsidRPr="00814B88">
        <w:rPr>
          <w:rFonts w:asciiTheme="minorHAnsi" w:hAnsiTheme="minorHAnsi" w:cstheme="minorHAnsi"/>
          <w:bCs/>
          <w:i/>
          <w:iCs/>
          <w:sz w:val="22"/>
          <w:szCs w:val="22"/>
        </w:rPr>
        <w:t>(Νικόλας  Σφακιανάκης, 2005).</w:t>
      </w:r>
    </w:p>
    <w:p w:rsidR="003619B0" w:rsidRPr="00814B88" w:rsidRDefault="003619B0" w:rsidP="003619B0">
      <w:pPr>
        <w:pStyle w:val="30"/>
        <w:numPr>
          <w:ilvl w:val="0"/>
          <w:numId w:val="2"/>
        </w:numPr>
        <w:tabs>
          <w:tab w:val="left" w:pos="426"/>
        </w:tabs>
        <w:spacing w:after="0" w:line="276" w:lineRule="auto"/>
        <w:ind w:left="426" w:right="26" w:hanging="426"/>
        <w:jc w:val="both"/>
        <w:rPr>
          <w:rFonts w:asciiTheme="minorHAnsi" w:hAnsiTheme="minorHAnsi" w:cstheme="minorHAnsi"/>
          <w:sz w:val="22"/>
          <w:szCs w:val="22"/>
        </w:rPr>
      </w:pPr>
      <w:r w:rsidRPr="00814B88">
        <w:rPr>
          <w:rStyle w:val="1Char"/>
          <w:rFonts w:asciiTheme="minorHAnsi" w:hAnsiTheme="minorHAnsi" w:cstheme="minorHAnsi"/>
          <w:b/>
          <w:iCs w:val="0"/>
          <w:color w:val="000000"/>
          <w:sz w:val="22"/>
          <w:szCs w:val="22"/>
        </w:rPr>
        <w:t>Εργαστήρια με αντικείμενο την αξιοποίηση του εθνογραφικού ντοκιμαντέρ</w:t>
      </w:r>
      <w:r w:rsidRPr="00814B88">
        <w:rPr>
          <w:rStyle w:val="1Char"/>
          <w:rFonts w:asciiTheme="minorHAnsi" w:hAnsiTheme="minorHAnsi" w:cstheme="minorHAnsi"/>
          <w:i w:val="0"/>
          <w:iCs w:val="0"/>
          <w:color w:val="000000"/>
          <w:sz w:val="22"/>
          <w:szCs w:val="22"/>
        </w:rPr>
        <w:t xml:space="preserve">: </w:t>
      </w:r>
      <w:r w:rsidRPr="00814B88">
        <w:rPr>
          <w:rFonts w:asciiTheme="minorHAnsi" w:hAnsiTheme="minorHAnsi" w:cstheme="minorHAnsi"/>
          <w:i/>
          <w:iCs/>
          <w:sz w:val="22"/>
          <w:szCs w:val="22"/>
        </w:rPr>
        <w:t xml:space="preserve">Οι εκπαιδευτικοί σε ομάδες αναλύουν τις ταινίες και προτείνουν τρόπους αξιοποίησής τους στην εκπαιδευτική διαδικασία και σύνδεσής τους με το Αναλυτικό Πρόγραμμα. </w:t>
      </w:r>
    </w:p>
    <w:p w:rsidR="003619B0" w:rsidRPr="00814B88" w:rsidRDefault="003619B0" w:rsidP="003619B0">
      <w:pPr>
        <w:pStyle w:val="30"/>
        <w:numPr>
          <w:ilvl w:val="0"/>
          <w:numId w:val="2"/>
        </w:numPr>
        <w:tabs>
          <w:tab w:val="left" w:pos="426"/>
        </w:tabs>
        <w:spacing w:after="0" w:line="276" w:lineRule="auto"/>
        <w:ind w:left="426" w:right="26" w:hanging="426"/>
        <w:jc w:val="both"/>
        <w:rPr>
          <w:rFonts w:asciiTheme="minorHAnsi" w:hAnsiTheme="minorHAnsi" w:cstheme="minorHAnsi"/>
          <w:sz w:val="22"/>
          <w:szCs w:val="22"/>
        </w:rPr>
      </w:pPr>
      <w:r w:rsidRPr="00814B88">
        <w:rPr>
          <w:rFonts w:asciiTheme="minorHAnsi" w:hAnsiTheme="minorHAnsi" w:cstheme="minorHAnsi"/>
          <w:b/>
          <w:bCs/>
          <w:i/>
          <w:iCs/>
          <w:sz w:val="22"/>
          <w:szCs w:val="22"/>
        </w:rPr>
        <w:t xml:space="preserve">Συζήτηση-συμπεράσματα: </w:t>
      </w:r>
      <w:r w:rsidRPr="00814B88">
        <w:rPr>
          <w:rFonts w:asciiTheme="minorHAnsi" w:hAnsiTheme="minorHAnsi" w:cstheme="minorHAnsi"/>
          <w:sz w:val="22"/>
          <w:szCs w:val="22"/>
        </w:rPr>
        <w:t xml:space="preserve">Από τις προτάσεις και το έργο που θα προκύψει από τα εργαστήρια και την ανταλλαγή απόψεων και ιδεών μεταξύ των συμμετεχόντων θα καταρτιστούν οι βασικοί άξονες σχεδιασμού εκπαιδευτικού προγράμματος για κάθε βαθμίδα εκπαίδευσης, με θέμα την ανάδειξη της αξίας της άυλης πολιτιστικής κληρονομιάς και την ευαισθητοποίηση των μαθητών όσον αφορά τη διαφύλαξή της ως σημαντικού στοιχείου συλλογικής μνήμης και ταυτότητας. </w:t>
      </w:r>
      <w:r w:rsidRPr="00814B88">
        <w:rPr>
          <w:rFonts w:asciiTheme="minorHAnsi" w:hAnsiTheme="minorHAnsi" w:cstheme="minorHAnsi"/>
          <w:b/>
          <w:sz w:val="22"/>
          <w:szCs w:val="22"/>
        </w:rPr>
        <w:t>Το εκπαιδευτικό πρόγραμμα πρόκειται να εφαρμοστεί σε πιλοτική μορφή το τρέχον σχολικό έτος και σε συστηματική βάση το σχολικό έτος 2017-2018</w:t>
      </w:r>
      <w:r w:rsidRPr="00814B88">
        <w:rPr>
          <w:rFonts w:asciiTheme="minorHAnsi" w:hAnsiTheme="minorHAnsi" w:cstheme="minorHAnsi"/>
          <w:sz w:val="22"/>
          <w:szCs w:val="22"/>
        </w:rPr>
        <w:t xml:space="preserve">. </w:t>
      </w:r>
    </w:p>
    <w:p w:rsidR="003619B0" w:rsidRPr="00814B88" w:rsidRDefault="003619B0" w:rsidP="003619B0">
      <w:pPr>
        <w:ind w:left="-709" w:right="-116" w:firstLine="720"/>
        <w:jc w:val="both"/>
        <w:rPr>
          <w:rFonts w:asciiTheme="minorHAnsi" w:eastAsia="Arial Unicode MS" w:hAnsiTheme="minorHAnsi" w:cstheme="minorHAnsi"/>
          <w:color w:val="252525"/>
          <w:shd w:val="clear" w:color="auto" w:fill="FFFFFF"/>
        </w:rPr>
      </w:pPr>
    </w:p>
    <w:p w:rsidR="003619B0" w:rsidRPr="00814B88" w:rsidRDefault="003619B0" w:rsidP="003619B0">
      <w:pPr>
        <w:ind w:left="-709" w:right="-116" w:firstLine="720"/>
        <w:jc w:val="both"/>
        <w:rPr>
          <w:rFonts w:asciiTheme="minorHAnsi" w:eastAsia="Arial Unicode MS" w:hAnsiTheme="minorHAnsi" w:cstheme="minorHAnsi"/>
          <w:color w:val="252525"/>
          <w:shd w:val="clear" w:color="auto" w:fill="FFFFFF"/>
        </w:rPr>
      </w:pPr>
      <w:r w:rsidRPr="00814B88">
        <w:rPr>
          <w:rFonts w:asciiTheme="minorHAnsi" w:eastAsia="Arial Unicode MS" w:hAnsiTheme="minorHAnsi" w:cstheme="minorHAnsi"/>
          <w:color w:val="252525"/>
          <w:shd w:val="clear" w:color="auto" w:fill="FFFFFF"/>
        </w:rPr>
        <w:t xml:space="preserve">Εισηγητές και συντονιστές των εργαστηρίων θα είναι οι: </w:t>
      </w:r>
    </w:p>
    <w:p w:rsidR="003619B0" w:rsidRPr="00814B88" w:rsidRDefault="003619B0" w:rsidP="003619B0">
      <w:pPr>
        <w:pStyle w:val="ListParagraph"/>
        <w:numPr>
          <w:ilvl w:val="0"/>
          <w:numId w:val="1"/>
        </w:numPr>
        <w:tabs>
          <w:tab w:val="left" w:pos="426"/>
        </w:tabs>
        <w:spacing w:line="276" w:lineRule="auto"/>
        <w:ind w:left="426" w:right="-116" w:hanging="426"/>
        <w:jc w:val="both"/>
        <w:rPr>
          <w:rFonts w:asciiTheme="minorHAnsi" w:eastAsia="Arial Unicode MS" w:hAnsiTheme="minorHAnsi" w:cstheme="minorHAnsi"/>
          <w:i/>
          <w:iCs/>
          <w:color w:val="252525"/>
          <w:sz w:val="22"/>
          <w:szCs w:val="22"/>
          <w:shd w:val="clear" w:color="auto" w:fill="FFFFFF"/>
        </w:rPr>
      </w:pPr>
      <w:r w:rsidRPr="00814B88">
        <w:rPr>
          <w:rFonts w:asciiTheme="minorHAnsi" w:eastAsia="Arial Unicode MS" w:hAnsiTheme="minorHAnsi" w:cstheme="minorHAnsi"/>
          <w:b/>
          <w:bCs/>
          <w:iCs/>
          <w:color w:val="252525"/>
          <w:sz w:val="22"/>
          <w:szCs w:val="22"/>
          <w:shd w:val="clear" w:color="auto" w:fill="FFFFFF"/>
        </w:rPr>
        <w:t xml:space="preserve">Γιάννης </w:t>
      </w:r>
      <w:proofErr w:type="spellStart"/>
      <w:r w:rsidRPr="00814B88">
        <w:rPr>
          <w:rFonts w:asciiTheme="minorHAnsi" w:eastAsia="Arial Unicode MS" w:hAnsiTheme="minorHAnsi" w:cstheme="minorHAnsi"/>
          <w:b/>
          <w:bCs/>
          <w:iCs/>
          <w:color w:val="252525"/>
          <w:sz w:val="22"/>
          <w:szCs w:val="22"/>
          <w:shd w:val="clear" w:color="auto" w:fill="FFFFFF"/>
        </w:rPr>
        <w:t>Δρίνης</w:t>
      </w:r>
      <w:proofErr w:type="spellEnd"/>
      <w:r w:rsidRPr="00814B88">
        <w:rPr>
          <w:rFonts w:asciiTheme="minorHAnsi" w:eastAsia="Arial Unicode MS" w:hAnsiTheme="minorHAnsi" w:cstheme="minorHAnsi"/>
          <w:iCs/>
          <w:color w:val="252525"/>
          <w:sz w:val="22"/>
          <w:szCs w:val="22"/>
          <w:shd w:val="clear" w:color="auto" w:fill="FFFFFF"/>
        </w:rPr>
        <w:t>,</w:t>
      </w:r>
      <w:r w:rsidRPr="00814B88">
        <w:rPr>
          <w:rFonts w:asciiTheme="minorHAnsi" w:eastAsia="Arial Unicode MS" w:hAnsiTheme="minorHAnsi" w:cstheme="minorHAnsi"/>
          <w:i/>
          <w:iCs/>
          <w:color w:val="252525"/>
          <w:sz w:val="22"/>
          <w:szCs w:val="22"/>
          <w:shd w:val="clear" w:color="auto" w:fill="FFFFFF"/>
        </w:rPr>
        <w:t xml:space="preserve"> Λαογράφος, Προϊστάμενος Τμήματος Άυλης Πολιτιστικής Κληρονομιάς και Διαπολιτισμικών Θεμάτων,  Διεύθυνση Νεώτερου Πολιτιστικού Αποθέματος και Άυλης Πολιτιστικής Κληρονομιάς, ΥΠΠΟΑ.</w:t>
      </w:r>
    </w:p>
    <w:p w:rsidR="003619B0" w:rsidRPr="00814B88" w:rsidRDefault="003619B0" w:rsidP="003619B0">
      <w:pPr>
        <w:pStyle w:val="ListParagraph"/>
        <w:numPr>
          <w:ilvl w:val="0"/>
          <w:numId w:val="1"/>
        </w:numPr>
        <w:tabs>
          <w:tab w:val="left" w:pos="426"/>
        </w:tabs>
        <w:spacing w:before="240" w:line="276" w:lineRule="auto"/>
        <w:ind w:left="426" w:right="-116" w:hanging="426"/>
        <w:jc w:val="both"/>
        <w:rPr>
          <w:rFonts w:asciiTheme="minorHAnsi" w:eastAsia="Arial Unicode MS" w:hAnsiTheme="minorHAnsi" w:cstheme="minorHAnsi"/>
          <w:i/>
          <w:iCs/>
          <w:color w:val="252525"/>
          <w:sz w:val="22"/>
          <w:szCs w:val="22"/>
          <w:shd w:val="clear" w:color="auto" w:fill="FFFFFF"/>
        </w:rPr>
      </w:pPr>
      <w:r w:rsidRPr="00814B88">
        <w:rPr>
          <w:rFonts w:asciiTheme="minorHAnsi" w:eastAsia="Arial Unicode MS" w:hAnsiTheme="minorHAnsi" w:cstheme="minorHAnsi"/>
          <w:b/>
          <w:bCs/>
          <w:iCs/>
          <w:color w:val="252525"/>
          <w:sz w:val="22"/>
          <w:szCs w:val="22"/>
          <w:shd w:val="clear" w:color="auto" w:fill="FFFFFF"/>
        </w:rPr>
        <w:lastRenderedPageBreak/>
        <w:t xml:space="preserve">Έλενα </w:t>
      </w:r>
      <w:proofErr w:type="spellStart"/>
      <w:r w:rsidRPr="00814B88">
        <w:rPr>
          <w:rFonts w:asciiTheme="minorHAnsi" w:eastAsia="Arial Unicode MS" w:hAnsiTheme="minorHAnsi" w:cstheme="minorHAnsi"/>
          <w:b/>
          <w:bCs/>
          <w:iCs/>
          <w:color w:val="252525"/>
          <w:sz w:val="22"/>
          <w:szCs w:val="22"/>
          <w:shd w:val="clear" w:color="auto" w:fill="FFFFFF"/>
        </w:rPr>
        <w:t>Μπαζίνη</w:t>
      </w:r>
      <w:proofErr w:type="spellEnd"/>
      <w:r w:rsidRPr="00814B88">
        <w:rPr>
          <w:rFonts w:asciiTheme="minorHAnsi" w:eastAsia="Arial Unicode MS" w:hAnsiTheme="minorHAnsi" w:cstheme="minorHAnsi"/>
          <w:i/>
          <w:iCs/>
          <w:color w:val="252525"/>
          <w:sz w:val="22"/>
          <w:szCs w:val="22"/>
          <w:shd w:val="clear" w:color="auto" w:fill="FFFFFF"/>
        </w:rPr>
        <w:t xml:space="preserve">, Αρχαιολόγος, Τμήμα Άυλης Πολιτιστικής Κληρονομιάς και             </w:t>
      </w:r>
      <w:proofErr w:type="spellStart"/>
      <w:r w:rsidRPr="00814B88">
        <w:rPr>
          <w:rFonts w:asciiTheme="minorHAnsi" w:eastAsia="Arial Unicode MS" w:hAnsiTheme="minorHAnsi" w:cstheme="minorHAnsi"/>
          <w:i/>
          <w:iCs/>
          <w:color w:val="252525"/>
          <w:sz w:val="22"/>
          <w:szCs w:val="22"/>
          <w:shd w:val="clear" w:color="auto" w:fill="FFFFFF"/>
        </w:rPr>
        <w:t>Διαπολισμικών</w:t>
      </w:r>
      <w:proofErr w:type="spellEnd"/>
      <w:r w:rsidRPr="00814B88">
        <w:rPr>
          <w:rFonts w:asciiTheme="minorHAnsi" w:eastAsia="Arial Unicode MS" w:hAnsiTheme="minorHAnsi" w:cstheme="minorHAnsi"/>
          <w:i/>
          <w:iCs/>
          <w:color w:val="252525"/>
          <w:sz w:val="22"/>
          <w:szCs w:val="22"/>
          <w:shd w:val="clear" w:color="auto" w:fill="FFFFFF"/>
        </w:rPr>
        <w:t xml:space="preserve"> Θεμάτων,  Διεύθυνση Νεώτερου Πολιτιστικού Αποθέματος και Άυλης Πολιτιστικής Κληρονομιάς, ΥΠΠΟΑ.</w:t>
      </w:r>
      <w:bookmarkStart w:id="0" w:name="_GoBack"/>
      <w:bookmarkEnd w:id="0"/>
    </w:p>
    <w:p w:rsidR="003619B0" w:rsidRPr="00814B88" w:rsidRDefault="003619B0" w:rsidP="003619B0">
      <w:pPr>
        <w:pStyle w:val="ListParagraph"/>
        <w:numPr>
          <w:ilvl w:val="0"/>
          <w:numId w:val="1"/>
        </w:numPr>
        <w:tabs>
          <w:tab w:val="left" w:pos="426"/>
        </w:tabs>
        <w:spacing w:before="240" w:line="276" w:lineRule="auto"/>
        <w:ind w:left="426" w:right="-116" w:hanging="426"/>
        <w:jc w:val="both"/>
        <w:rPr>
          <w:rFonts w:asciiTheme="minorHAnsi" w:eastAsia="Arial Unicode MS" w:hAnsiTheme="minorHAnsi" w:cstheme="minorHAnsi"/>
          <w:i/>
          <w:iCs/>
          <w:color w:val="252525"/>
          <w:sz w:val="22"/>
          <w:szCs w:val="22"/>
          <w:shd w:val="clear" w:color="auto" w:fill="FFFFFF"/>
        </w:rPr>
      </w:pPr>
      <w:r w:rsidRPr="00814B88">
        <w:rPr>
          <w:rFonts w:asciiTheme="minorHAnsi" w:hAnsiTheme="minorHAnsi" w:cstheme="minorHAnsi"/>
          <w:b/>
          <w:sz w:val="22"/>
          <w:szCs w:val="22"/>
        </w:rPr>
        <w:t xml:space="preserve">Παναγιώτα </w:t>
      </w:r>
      <w:proofErr w:type="spellStart"/>
      <w:r w:rsidRPr="00814B88">
        <w:rPr>
          <w:rFonts w:asciiTheme="minorHAnsi" w:hAnsiTheme="minorHAnsi" w:cstheme="minorHAnsi"/>
          <w:b/>
          <w:sz w:val="22"/>
          <w:szCs w:val="22"/>
        </w:rPr>
        <w:t>Ανδριανοπούλου</w:t>
      </w:r>
      <w:proofErr w:type="spellEnd"/>
      <w:r w:rsidRPr="00814B88">
        <w:rPr>
          <w:rFonts w:asciiTheme="minorHAnsi" w:hAnsiTheme="minorHAnsi" w:cstheme="minorHAnsi"/>
          <w:sz w:val="22"/>
          <w:szCs w:val="22"/>
        </w:rPr>
        <w:t xml:space="preserve">, </w:t>
      </w:r>
      <w:r w:rsidRPr="00814B88">
        <w:rPr>
          <w:rFonts w:asciiTheme="minorHAnsi" w:hAnsiTheme="minorHAnsi" w:cstheme="minorHAnsi"/>
          <w:i/>
          <w:sz w:val="22"/>
          <w:szCs w:val="22"/>
        </w:rPr>
        <w:t>Λαογράφος, Προϊσταμένη Τμήματος Τεκμηρίωσης και Προστασίας Νεωτέρων Κινητών Μνημείων, Διεύθυνση Νεώτερου Πολιτιστικού Αποθέματος και Άυλης Πολιτιστικής Κληρονομιάς ΥΠΠΟΑ</w:t>
      </w:r>
      <w:r w:rsidRPr="00814B88">
        <w:rPr>
          <w:rFonts w:asciiTheme="minorHAnsi" w:hAnsiTheme="minorHAnsi" w:cstheme="minorHAnsi"/>
          <w:sz w:val="22"/>
          <w:szCs w:val="22"/>
        </w:rPr>
        <w:t>.</w:t>
      </w:r>
    </w:p>
    <w:p w:rsidR="003619B0" w:rsidRPr="00814B88" w:rsidRDefault="003619B0" w:rsidP="003619B0">
      <w:pPr>
        <w:pStyle w:val="ListParagraph"/>
        <w:tabs>
          <w:tab w:val="left" w:pos="426"/>
        </w:tabs>
        <w:spacing w:line="276" w:lineRule="auto"/>
        <w:ind w:left="0" w:right="-116"/>
        <w:jc w:val="both"/>
        <w:rPr>
          <w:rFonts w:asciiTheme="minorHAnsi" w:eastAsia="Arial Unicode MS" w:hAnsiTheme="minorHAnsi" w:cstheme="minorHAnsi"/>
          <w:i/>
          <w:iCs/>
          <w:color w:val="252525"/>
          <w:sz w:val="22"/>
          <w:szCs w:val="22"/>
          <w:shd w:val="clear" w:color="auto" w:fill="FFFFFF"/>
        </w:rPr>
      </w:pPr>
      <w:r w:rsidRPr="00814B88">
        <w:rPr>
          <w:rFonts w:asciiTheme="minorHAnsi" w:eastAsia="Arial Unicode MS" w:hAnsiTheme="minorHAnsi" w:cstheme="minorHAnsi"/>
          <w:i/>
          <w:iCs/>
          <w:color w:val="252525"/>
          <w:sz w:val="22"/>
          <w:szCs w:val="22"/>
          <w:shd w:val="clear" w:color="auto" w:fill="FFFFFF"/>
        </w:rPr>
        <w:t xml:space="preserve"> </w:t>
      </w:r>
    </w:p>
    <w:p w:rsidR="003619B0" w:rsidRPr="00814B88" w:rsidRDefault="003619B0" w:rsidP="003619B0">
      <w:pPr>
        <w:spacing w:after="0" w:line="240" w:lineRule="auto"/>
        <w:jc w:val="both"/>
        <w:rPr>
          <w:rFonts w:asciiTheme="minorHAnsi" w:hAnsiTheme="minorHAnsi" w:cstheme="minorHAnsi"/>
        </w:rPr>
      </w:pPr>
      <w:r w:rsidRPr="00814B88">
        <w:rPr>
          <w:rFonts w:asciiTheme="minorHAnsi" w:hAnsiTheme="minorHAnsi" w:cstheme="minorHAnsi"/>
        </w:rPr>
        <w:t xml:space="preserve">Οι εκπαιδευτικοί που ενδιαφέρονται να συμμετάσχουν στο σεμινάριο παρακαλούνται να αποστείλουν  </w:t>
      </w:r>
      <w:r w:rsidRPr="00814B88">
        <w:rPr>
          <w:rFonts w:asciiTheme="minorHAnsi" w:hAnsiTheme="minorHAnsi" w:cstheme="minorHAnsi"/>
          <w:lang w:val="en-US"/>
        </w:rPr>
        <w:t>e</w:t>
      </w:r>
      <w:r w:rsidRPr="00814B88">
        <w:rPr>
          <w:rFonts w:asciiTheme="minorHAnsi" w:hAnsiTheme="minorHAnsi" w:cstheme="minorHAnsi"/>
        </w:rPr>
        <w:t>-</w:t>
      </w:r>
      <w:r w:rsidRPr="00814B88">
        <w:rPr>
          <w:rFonts w:asciiTheme="minorHAnsi" w:hAnsiTheme="minorHAnsi" w:cstheme="minorHAnsi"/>
          <w:lang w:val="en-US"/>
        </w:rPr>
        <w:t>mail</w:t>
      </w:r>
      <w:r w:rsidRPr="00814B88">
        <w:rPr>
          <w:rFonts w:asciiTheme="minorHAnsi" w:hAnsiTheme="minorHAnsi" w:cstheme="minorHAnsi"/>
        </w:rPr>
        <w:t xml:space="preserve"> στο </w:t>
      </w:r>
      <w:hyperlink r:id="rId6" w:history="1">
        <w:r w:rsidRPr="00814B88">
          <w:rPr>
            <w:rStyle w:val="-"/>
            <w:rFonts w:asciiTheme="minorHAnsi" w:hAnsiTheme="minorHAnsi" w:cstheme="minorHAnsi"/>
            <w:lang w:val="en-US"/>
          </w:rPr>
          <w:t>politistikab</w:t>
        </w:r>
        <w:r w:rsidRPr="00814B88">
          <w:rPr>
            <w:rStyle w:val="-"/>
            <w:rFonts w:asciiTheme="minorHAnsi" w:hAnsiTheme="minorHAnsi" w:cstheme="minorHAnsi"/>
          </w:rPr>
          <w:t>@</w:t>
        </w:r>
        <w:r w:rsidRPr="00814B88">
          <w:rPr>
            <w:rStyle w:val="-"/>
            <w:rFonts w:asciiTheme="minorHAnsi" w:hAnsiTheme="minorHAnsi" w:cstheme="minorHAnsi"/>
            <w:lang w:val="en-US"/>
          </w:rPr>
          <w:t>gmail</w:t>
        </w:r>
        <w:r w:rsidRPr="00814B88">
          <w:rPr>
            <w:rStyle w:val="-"/>
            <w:rFonts w:asciiTheme="minorHAnsi" w:hAnsiTheme="minorHAnsi" w:cstheme="minorHAnsi"/>
          </w:rPr>
          <w:t>.</w:t>
        </w:r>
        <w:r w:rsidRPr="00814B88">
          <w:rPr>
            <w:rStyle w:val="-"/>
            <w:rFonts w:asciiTheme="minorHAnsi" w:hAnsiTheme="minorHAnsi" w:cstheme="minorHAnsi"/>
            <w:lang w:val="en-US"/>
          </w:rPr>
          <w:t>com</w:t>
        </w:r>
      </w:hyperlink>
      <w:r w:rsidR="00814B88" w:rsidRPr="00814B88">
        <w:rPr>
          <w:rFonts w:asciiTheme="minorHAnsi" w:hAnsiTheme="minorHAnsi" w:cstheme="minorHAnsi"/>
        </w:rPr>
        <w:t xml:space="preserve"> μέχρι τις 24</w:t>
      </w:r>
      <w:r w:rsidRPr="00814B88">
        <w:rPr>
          <w:rFonts w:asciiTheme="minorHAnsi" w:hAnsiTheme="minorHAnsi" w:cstheme="minorHAnsi"/>
        </w:rPr>
        <w:t xml:space="preserve"> Μαρτίου 2017, αναγράφοντας το ονοματεπώνυμό τους, το τηλέφωνό τους και το σχολείο στο οποίο υπηρετούν.  </w:t>
      </w:r>
    </w:p>
    <w:p w:rsidR="003619B0" w:rsidRPr="00814B88" w:rsidRDefault="003619B0" w:rsidP="003619B0">
      <w:pPr>
        <w:spacing w:line="240" w:lineRule="auto"/>
        <w:jc w:val="both"/>
        <w:rPr>
          <w:rFonts w:asciiTheme="minorHAnsi" w:hAnsiTheme="minorHAnsi" w:cstheme="minorHAnsi"/>
          <w:lang w:eastAsia="ar-SA"/>
        </w:rPr>
      </w:pPr>
      <w:r w:rsidRPr="00814B88">
        <w:rPr>
          <w:rFonts w:asciiTheme="minorHAnsi" w:hAnsiTheme="minorHAnsi" w:cstheme="minorHAnsi"/>
          <w:bCs/>
        </w:rPr>
        <w:t xml:space="preserve">Για περισσότερες πληροφορίες οι ενδιαφερόμενοι εκπαιδευτικοί μπορούν να επικοινωνούν με την </w:t>
      </w:r>
      <w:r w:rsidRPr="00814B88">
        <w:rPr>
          <w:rFonts w:asciiTheme="minorHAnsi" w:hAnsiTheme="minorHAnsi" w:cstheme="minorHAnsi"/>
        </w:rPr>
        <w:t xml:space="preserve">Υπεύθυνη Πολιτιστικών Θεμάτων κ. Ελένη Κατσούφη στα </w:t>
      </w:r>
      <w:proofErr w:type="spellStart"/>
      <w:r w:rsidRPr="00814B88">
        <w:rPr>
          <w:rFonts w:asciiTheme="minorHAnsi" w:hAnsiTheme="minorHAnsi" w:cstheme="minorHAnsi"/>
        </w:rPr>
        <w:t>τηλ</w:t>
      </w:r>
      <w:proofErr w:type="spellEnd"/>
      <w:r w:rsidRPr="00814B88">
        <w:rPr>
          <w:rFonts w:asciiTheme="minorHAnsi" w:hAnsiTheme="minorHAnsi" w:cstheme="minorHAnsi"/>
        </w:rPr>
        <w:t>. 210 6392249 και 693 6398486.</w:t>
      </w:r>
      <w:r w:rsidRPr="00814B88">
        <w:rPr>
          <w:rFonts w:asciiTheme="minorHAnsi" w:hAnsiTheme="minorHAnsi" w:cstheme="minorHAnsi"/>
          <w:lang w:eastAsia="ar-SA"/>
        </w:rPr>
        <w:t xml:space="preserve">                                                                  </w:t>
      </w:r>
    </w:p>
    <w:p w:rsidR="003619B0" w:rsidRPr="00814B88" w:rsidRDefault="003619B0" w:rsidP="00814B88">
      <w:pPr>
        <w:ind w:left="-540"/>
        <w:jc w:val="both"/>
        <w:rPr>
          <w:rFonts w:ascii="Arial" w:hAnsi="Arial" w:cs="Arial"/>
          <w:sz w:val="24"/>
          <w:szCs w:val="24"/>
        </w:rPr>
      </w:pPr>
      <w:r w:rsidRPr="003A1369">
        <w:rPr>
          <w:rFonts w:ascii="Arial" w:hAnsi="Arial" w:cs="Arial"/>
          <w:color w:val="222222"/>
          <w:sz w:val="24"/>
          <w:szCs w:val="24"/>
        </w:rPr>
        <w:t>.</w:t>
      </w:r>
      <w:r>
        <w:rPr>
          <w:rFonts w:ascii="Arial" w:hAnsi="Arial" w:cs="Arial"/>
          <w:color w:val="222222"/>
          <w:sz w:val="24"/>
          <w:szCs w:val="24"/>
        </w:rPr>
        <w:t xml:space="preserve"> </w:t>
      </w:r>
    </w:p>
    <w:p w:rsidR="003619B0" w:rsidRDefault="003619B0" w:rsidP="003619B0"/>
    <w:p w:rsidR="0088702D" w:rsidRPr="00CF4A9A" w:rsidRDefault="0088702D" w:rsidP="0088702D">
      <w:pPr>
        <w:spacing w:after="0" w:line="240" w:lineRule="auto"/>
        <w:jc w:val="both"/>
        <w:rPr>
          <w:rFonts w:ascii="Times New Roman" w:hAnsi="Times New Roman"/>
          <w:b/>
        </w:rPr>
      </w:pPr>
    </w:p>
    <w:p w:rsidR="0088702D" w:rsidRPr="00CF4A9A" w:rsidRDefault="0088702D" w:rsidP="0088702D">
      <w:pPr>
        <w:spacing w:after="0" w:line="240" w:lineRule="auto"/>
        <w:jc w:val="both"/>
        <w:rPr>
          <w:rFonts w:ascii="Times New Roman" w:hAnsi="Times New Roman"/>
          <w:b/>
        </w:rPr>
      </w:pPr>
    </w:p>
    <w:p w:rsidR="0088702D" w:rsidRDefault="0088702D" w:rsidP="003619B0">
      <w:pPr>
        <w:spacing w:after="0" w:line="240" w:lineRule="auto"/>
        <w:jc w:val="both"/>
        <w:rPr>
          <w:rFonts w:ascii="Times New Roman" w:hAnsi="Times New Roman"/>
          <w:lang w:eastAsia="ar-SA"/>
        </w:rPr>
      </w:pPr>
      <w:r w:rsidRPr="00CF4A9A">
        <w:rPr>
          <w:rFonts w:ascii="Times New Roman" w:hAnsi="Times New Roman"/>
        </w:rPr>
        <w:t xml:space="preserve">  </w:t>
      </w:r>
    </w:p>
    <w:p w:rsidR="007A4317" w:rsidRPr="0020458C" w:rsidRDefault="007A4317" w:rsidP="0088702D">
      <w:pPr>
        <w:spacing w:line="240" w:lineRule="auto"/>
        <w:jc w:val="both"/>
        <w:rPr>
          <w:rFonts w:ascii="Times New Roman" w:hAnsi="Times New Roman"/>
        </w:rPr>
      </w:pPr>
    </w:p>
    <w:p w:rsidR="0088702D" w:rsidRPr="00B1587A" w:rsidRDefault="0088702D" w:rsidP="0088702D">
      <w:pPr>
        <w:spacing w:after="0" w:line="240" w:lineRule="auto"/>
        <w:jc w:val="both"/>
        <w:rPr>
          <w:rFonts w:ascii="Times New Roman" w:hAnsi="Times New Roman"/>
          <w:color w:val="333333"/>
        </w:rPr>
      </w:pPr>
      <w:r w:rsidRPr="00B1587A">
        <w:rPr>
          <w:rFonts w:ascii="Times New Roman" w:hAnsi="Times New Roman"/>
          <w:b/>
        </w:rPr>
        <w:t xml:space="preserve">                                                                            </w:t>
      </w:r>
      <w:r w:rsidRPr="00B1587A">
        <w:rPr>
          <w:rFonts w:ascii="Times New Roman" w:hAnsi="Times New Roman"/>
        </w:rPr>
        <w:t>Ο  ΔΙΕΥΘΥΝΤΗΣ Π. Ε. Β΄ ΑΘΗΝΑΣ</w:t>
      </w:r>
      <w:r w:rsidRPr="00B1587A">
        <w:rPr>
          <w:rFonts w:ascii="Times New Roman" w:hAnsi="Times New Roman"/>
          <w:color w:val="333333"/>
        </w:rPr>
        <w:t xml:space="preserve"> </w:t>
      </w:r>
    </w:p>
    <w:p w:rsidR="0088702D" w:rsidRDefault="0088702D" w:rsidP="0088702D">
      <w:pPr>
        <w:spacing w:after="0" w:line="240" w:lineRule="auto"/>
        <w:jc w:val="both"/>
        <w:rPr>
          <w:rFonts w:ascii="Times New Roman" w:hAnsi="Times New Roman"/>
          <w:color w:val="333333"/>
        </w:rPr>
      </w:pPr>
      <w:r>
        <w:rPr>
          <w:rFonts w:ascii="Times New Roman" w:hAnsi="Times New Roman"/>
          <w:color w:val="333333"/>
        </w:rPr>
        <w:t xml:space="preserve">                                                       </w:t>
      </w:r>
    </w:p>
    <w:p w:rsidR="00CF4A9A" w:rsidRDefault="00CF4A9A" w:rsidP="0088702D">
      <w:pPr>
        <w:spacing w:after="0" w:line="240" w:lineRule="auto"/>
        <w:jc w:val="both"/>
        <w:rPr>
          <w:rFonts w:ascii="Times New Roman" w:hAnsi="Times New Roman"/>
          <w:color w:val="333333"/>
        </w:rPr>
      </w:pPr>
    </w:p>
    <w:p w:rsidR="00CF4A9A" w:rsidRDefault="00CF4A9A" w:rsidP="0088702D">
      <w:pPr>
        <w:spacing w:after="0" w:line="240" w:lineRule="auto"/>
        <w:jc w:val="both"/>
        <w:rPr>
          <w:rFonts w:ascii="Times New Roman" w:hAnsi="Times New Roman"/>
          <w:color w:val="333333"/>
        </w:rPr>
      </w:pPr>
    </w:p>
    <w:p w:rsidR="0088702D" w:rsidRPr="00B1587A" w:rsidRDefault="0088702D" w:rsidP="0088702D">
      <w:pPr>
        <w:spacing w:after="0" w:line="240" w:lineRule="auto"/>
        <w:jc w:val="both"/>
        <w:rPr>
          <w:rFonts w:ascii="Times New Roman" w:hAnsi="Times New Roman"/>
          <w:color w:val="333333"/>
        </w:rPr>
      </w:pPr>
      <w:r>
        <w:rPr>
          <w:rFonts w:ascii="Times New Roman" w:hAnsi="Times New Roman"/>
          <w:color w:val="333333"/>
        </w:rPr>
        <w:t xml:space="preserve">                                                                                 </w:t>
      </w:r>
      <w:r w:rsidRPr="00B1587A">
        <w:rPr>
          <w:rStyle w:val="a4"/>
          <w:rFonts w:ascii="Times New Roman" w:hAnsi="Times New Roman"/>
          <w:color w:val="333333"/>
        </w:rPr>
        <w:t xml:space="preserve">Αθανάσιος </w:t>
      </w:r>
      <w:proofErr w:type="spellStart"/>
      <w:r w:rsidRPr="00B1587A">
        <w:rPr>
          <w:rStyle w:val="a4"/>
          <w:rFonts w:ascii="Times New Roman" w:hAnsi="Times New Roman"/>
          <w:color w:val="333333"/>
        </w:rPr>
        <w:t>Η</w:t>
      </w:r>
      <w:r>
        <w:rPr>
          <w:rStyle w:val="a4"/>
          <w:rFonts w:ascii="Times New Roman" w:hAnsi="Times New Roman"/>
          <w:color w:val="333333"/>
        </w:rPr>
        <w:t>ρ</w:t>
      </w:r>
      <w:proofErr w:type="spellEnd"/>
      <w:r w:rsidRPr="00B1587A">
        <w:rPr>
          <w:rStyle w:val="a4"/>
          <w:rFonts w:ascii="Times New Roman" w:hAnsi="Times New Roman"/>
          <w:color w:val="333333"/>
        </w:rPr>
        <w:t xml:space="preserve">. </w:t>
      </w:r>
      <w:proofErr w:type="spellStart"/>
      <w:r w:rsidRPr="00B1587A">
        <w:rPr>
          <w:rStyle w:val="a4"/>
          <w:rFonts w:ascii="Times New Roman" w:hAnsi="Times New Roman"/>
          <w:color w:val="333333"/>
        </w:rPr>
        <w:t>Ανδρώνης</w:t>
      </w:r>
      <w:proofErr w:type="spellEnd"/>
    </w:p>
    <w:p w:rsidR="00B428F4" w:rsidRDefault="0088702D" w:rsidP="0088702D">
      <w:r>
        <w:rPr>
          <w:rFonts w:ascii="Times New Roman" w:hAnsi="Times New Roman"/>
          <w:color w:val="333333"/>
        </w:rPr>
        <w:t xml:space="preserve">                                         </w:t>
      </w:r>
    </w:p>
    <w:sectPr w:rsidR="00B428F4" w:rsidSect="00B428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BAD"/>
    <w:multiLevelType w:val="hybridMultilevel"/>
    <w:tmpl w:val="CF8A84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C8E306B"/>
    <w:multiLevelType w:val="hybridMultilevel"/>
    <w:tmpl w:val="4FEC7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A9B3BB0"/>
    <w:multiLevelType w:val="hybridMultilevel"/>
    <w:tmpl w:val="43C0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6C66DF"/>
    <w:multiLevelType w:val="hybridMultilevel"/>
    <w:tmpl w:val="CE38DFA6"/>
    <w:lvl w:ilvl="0" w:tplc="04090009">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02D"/>
    <w:rsid w:val="00046956"/>
    <w:rsid w:val="0016499E"/>
    <w:rsid w:val="002503EB"/>
    <w:rsid w:val="00254BE8"/>
    <w:rsid w:val="00272793"/>
    <w:rsid w:val="002828B2"/>
    <w:rsid w:val="003619B0"/>
    <w:rsid w:val="004E6D72"/>
    <w:rsid w:val="007A4317"/>
    <w:rsid w:val="007B67C6"/>
    <w:rsid w:val="007E6113"/>
    <w:rsid w:val="00814B88"/>
    <w:rsid w:val="00840249"/>
    <w:rsid w:val="0088702D"/>
    <w:rsid w:val="008A382A"/>
    <w:rsid w:val="008B41CA"/>
    <w:rsid w:val="00942E12"/>
    <w:rsid w:val="00B428F4"/>
    <w:rsid w:val="00B72594"/>
    <w:rsid w:val="00CF4A9A"/>
    <w:rsid w:val="00D30380"/>
    <w:rsid w:val="00D81356"/>
    <w:rsid w:val="00ED16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2D"/>
    <w:rPr>
      <w:rFonts w:ascii="Calibri" w:eastAsia="Calibri" w:hAnsi="Calibri" w:cs="Times New Roman"/>
    </w:rPr>
  </w:style>
  <w:style w:type="paragraph" w:styleId="1">
    <w:name w:val="heading 1"/>
    <w:basedOn w:val="a"/>
    <w:next w:val="a"/>
    <w:link w:val="1Char"/>
    <w:qFormat/>
    <w:rsid w:val="003619B0"/>
    <w:pPr>
      <w:keepNext/>
      <w:spacing w:after="0" w:line="240" w:lineRule="auto"/>
      <w:jc w:val="center"/>
      <w:outlineLvl w:val="0"/>
    </w:pPr>
    <w:rPr>
      <w:rFonts w:ascii="Arial" w:hAnsi="Arial"/>
      <w:i/>
      <w:iCs/>
      <w:sz w:val="24"/>
      <w:szCs w:val="20"/>
      <w:lang w:eastAsia="el-GR"/>
    </w:rPr>
  </w:style>
  <w:style w:type="paragraph" w:styleId="3">
    <w:name w:val="heading 3"/>
    <w:basedOn w:val="a"/>
    <w:next w:val="a"/>
    <w:link w:val="3Char"/>
    <w:unhideWhenUsed/>
    <w:qFormat/>
    <w:rsid w:val="003619B0"/>
    <w:pPr>
      <w:keepNext/>
      <w:spacing w:before="240" w:after="60" w:line="240" w:lineRule="auto"/>
      <w:outlineLvl w:val="2"/>
    </w:pPr>
    <w:rPr>
      <w:rFonts w:ascii="Cambria" w:eastAsia="Times New Roman" w:hAnsi="Cambria"/>
      <w:b/>
      <w:bCs/>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02D"/>
    <w:pPr>
      <w:spacing w:after="0" w:line="240" w:lineRule="auto"/>
    </w:pPr>
    <w:rPr>
      <w:rFonts w:ascii="Calibri" w:eastAsia="Times New Roman" w:hAnsi="Calibri" w:cs="Times New Roman"/>
      <w:lang w:eastAsia="el-GR"/>
    </w:rPr>
  </w:style>
  <w:style w:type="character" w:styleId="a4">
    <w:name w:val="Strong"/>
    <w:basedOn w:val="a0"/>
    <w:uiPriority w:val="99"/>
    <w:qFormat/>
    <w:rsid w:val="0088702D"/>
    <w:rPr>
      <w:b/>
      <w:bCs/>
    </w:rPr>
  </w:style>
  <w:style w:type="character" w:styleId="-">
    <w:name w:val="Hyperlink"/>
    <w:basedOn w:val="a0"/>
    <w:rsid w:val="0088702D"/>
    <w:rPr>
      <w:rFonts w:cs="Times New Roman"/>
      <w:color w:val="0000FF"/>
      <w:u w:val="single"/>
    </w:rPr>
  </w:style>
  <w:style w:type="paragraph" w:styleId="a5">
    <w:name w:val="Balloon Text"/>
    <w:basedOn w:val="a"/>
    <w:link w:val="Char"/>
    <w:uiPriority w:val="99"/>
    <w:semiHidden/>
    <w:unhideWhenUsed/>
    <w:rsid w:val="0088702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702D"/>
    <w:rPr>
      <w:rFonts w:ascii="Tahoma" w:eastAsia="Calibri" w:hAnsi="Tahoma" w:cs="Tahoma"/>
      <w:sz w:val="16"/>
      <w:szCs w:val="16"/>
    </w:rPr>
  </w:style>
  <w:style w:type="paragraph" w:customStyle="1" w:styleId="xmsonormal">
    <w:name w:val="x_msonormal"/>
    <w:basedOn w:val="a"/>
    <w:rsid w:val="002503E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743342912-08032017">
    <w:name w:val="x_743342912-08032017"/>
    <w:basedOn w:val="a0"/>
    <w:rsid w:val="002503EB"/>
  </w:style>
  <w:style w:type="character" w:customStyle="1" w:styleId="1Char">
    <w:name w:val="Επικεφαλίδα 1 Char"/>
    <w:basedOn w:val="a0"/>
    <w:link w:val="1"/>
    <w:rsid w:val="003619B0"/>
    <w:rPr>
      <w:rFonts w:ascii="Arial" w:eastAsia="Calibri" w:hAnsi="Arial" w:cs="Times New Roman"/>
      <w:i/>
      <w:iCs/>
      <w:sz w:val="24"/>
      <w:szCs w:val="20"/>
      <w:lang w:eastAsia="el-GR"/>
    </w:rPr>
  </w:style>
  <w:style w:type="character" w:customStyle="1" w:styleId="3Char">
    <w:name w:val="Επικεφαλίδα 3 Char"/>
    <w:basedOn w:val="a0"/>
    <w:link w:val="3"/>
    <w:rsid w:val="003619B0"/>
    <w:rPr>
      <w:rFonts w:ascii="Cambria" w:eastAsia="Times New Roman" w:hAnsi="Cambria" w:cs="Times New Roman"/>
      <w:b/>
      <w:bCs/>
      <w:sz w:val="26"/>
      <w:szCs w:val="26"/>
      <w:lang w:eastAsia="el-GR"/>
    </w:rPr>
  </w:style>
  <w:style w:type="character" w:customStyle="1" w:styleId="apple-converted-space">
    <w:name w:val="apple-converted-space"/>
    <w:basedOn w:val="a0"/>
    <w:rsid w:val="003619B0"/>
  </w:style>
  <w:style w:type="paragraph" w:customStyle="1" w:styleId="ListParagraph">
    <w:name w:val="List Paragraph"/>
    <w:basedOn w:val="a"/>
    <w:rsid w:val="003619B0"/>
    <w:pPr>
      <w:spacing w:after="0" w:line="240" w:lineRule="auto"/>
      <w:ind w:left="720"/>
    </w:pPr>
    <w:rPr>
      <w:rFonts w:ascii="Times New Roman" w:eastAsia="Times New Roman" w:hAnsi="Times New Roman"/>
      <w:sz w:val="24"/>
      <w:szCs w:val="24"/>
      <w:lang w:eastAsia="el-GR"/>
    </w:rPr>
  </w:style>
  <w:style w:type="paragraph" w:styleId="30">
    <w:name w:val="Body Text 3"/>
    <w:basedOn w:val="a"/>
    <w:link w:val="3Char0"/>
    <w:rsid w:val="003619B0"/>
    <w:pPr>
      <w:spacing w:after="120" w:line="240" w:lineRule="auto"/>
    </w:pPr>
    <w:rPr>
      <w:rFonts w:ascii="Times New Roman" w:hAnsi="Times New Roman"/>
      <w:sz w:val="16"/>
      <w:szCs w:val="16"/>
      <w:lang w:eastAsia="el-GR"/>
    </w:rPr>
  </w:style>
  <w:style w:type="character" w:customStyle="1" w:styleId="3Char0">
    <w:name w:val="Σώμα κείμενου 3 Char"/>
    <w:basedOn w:val="a0"/>
    <w:link w:val="30"/>
    <w:rsid w:val="003619B0"/>
    <w:rPr>
      <w:rFonts w:ascii="Times New Roman" w:eastAsia="Calibri" w:hAnsi="Times New Roman" w:cs="Times New Roman"/>
      <w:sz w:val="16"/>
      <w:szCs w:val="16"/>
      <w:lang w:eastAsia="el-GR"/>
    </w:rPr>
  </w:style>
  <w:style w:type="paragraph" w:styleId="Web">
    <w:name w:val="Normal (Web)"/>
    <w:basedOn w:val="a"/>
    <w:rsid w:val="003619B0"/>
    <w:pPr>
      <w:spacing w:before="100" w:beforeAutospacing="1" w:after="100" w:afterAutospacing="1" w:line="240" w:lineRule="auto"/>
    </w:pPr>
    <w:rPr>
      <w:rFonts w:ascii="Arial Unicode MS" w:eastAsia="Arial Unicode MS" w:hAnsi="Arial Unicode MS" w:cs="Arial Unicode MS"/>
      <w:sz w:val="24"/>
      <w:szCs w:val="24"/>
      <w:lang w:eastAsia="el-GR"/>
    </w:rPr>
  </w:style>
</w:styles>
</file>

<file path=word/webSettings.xml><?xml version="1.0" encoding="utf-8"?>
<w:webSettings xmlns:r="http://schemas.openxmlformats.org/officeDocument/2006/relationships" xmlns:w="http://schemas.openxmlformats.org/wordprocessingml/2006/main">
  <w:divs>
    <w:div w:id="2806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stika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866</Words>
  <Characters>4679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dipe</dc:creator>
  <cp:lastModifiedBy>ΥΠΗΡΕΣΙΑ-ΕΡΓΩΝ</cp:lastModifiedBy>
  <cp:revision>6</cp:revision>
  <dcterms:created xsi:type="dcterms:W3CDTF">2017-03-16T10:19:00Z</dcterms:created>
  <dcterms:modified xsi:type="dcterms:W3CDTF">2017-03-16T10:32:00Z</dcterms:modified>
</cp:coreProperties>
</file>